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21B5" w14:textId="13BB58E7" w:rsidR="0018045C" w:rsidRPr="00816D4E" w:rsidRDefault="00DF03E3">
      <w:pPr>
        <w:spacing w:after="160" w:line="259" w:lineRule="auto"/>
        <w:ind w:left="0" w:right="0" w:firstLine="0"/>
        <w:jc w:val="left"/>
        <w:rPr>
          <w:rFonts w:ascii="Tahoma" w:hAnsi="Tahoma" w:cs="Tahoma"/>
          <w:sz w:val="120"/>
          <w:szCs w:val="120"/>
        </w:rPr>
      </w:pPr>
      <w:r>
        <w:rPr>
          <w:noProof/>
        </w:rPr>
        <w:drawing>
          <wp:anchor distT="0" distB="0" distL="114300" distR="114300" simplePos="0" relativeHeight="251658240" behindDoc="1" locked="0" layoutInCell="1" allowOverlap="1" wp14:anchorId="1F607B88" wp14:editId="072AE5B7">
            <wp:simplePos x="0" y="0"/>
            <wp:positionH relativeFrom="column">
              <wp:posOffset>3274060</wp:posOffset>
            </wp:positionH>
            <wp:positionV relativeFrom="paragraph">
              <wp:posOffset>276225</wp:posOffset>
            </wp:positionV>
            <wp:extent cx="1762125" cy="1762125"/>
            <wp:effectExtent l="0" t="0" r="9525" b="9525"/>
            <wp:wrapTight wrapText="bothSides">
              <wp:wrapPolygon edited="0">
                <wp:start x="0" y="0"/>
                <wp:lineTo x="0" y="21483"/>
                <wp:lineTo x="21483" y="21483"/>
                <wp:lineTo x="21483" y="0"/>
                <wp:lineTo x="0" y="0"/>
              </wp:wrapPolygon>
            </wp:wrapTight>
            <wp:docPr id="1" name="Bild 2" descr="Logo_R_Neu5 9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Neu5 9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page">
              <wp14:pctWidth>0</wp14:pctWidth>
            </wp14:sizeRelH>
            <wp14:sizeRelV relativeFrom="page">
              <wp14:pctHeight>0</wp14:pctHeight>
            </wp14:sizeRelV>
          </wp:anchor>
        </w:drawing>
      </w:r>
      <w:r w:rsidR="004139D9" w:rsidRPr="00816D4E">
        <w:rPr>
          <w:rFonts w:ascii="Tahoma" w:hAnsi="Tahoma" w:cs="Tahoma"/>
          <w:noProof/>
          <w:sz w:val="120"/>
          <w:szCs w:val="120"/>
        </w:rPr>
        <w:drawing>
          <wp:anchor distT="0" distB="0" distL="114300" distR="114300" simplePos="0" relativeHeight="251657216" behindDoc="0" locked="0" layoutInCell="1" allowOverlap="1" wp14:anchorId="6DC7FF3D" wp14:editId="1BD9263B">
            <wp:simplePos x="0" y="0"/>
            <wp:positionH relativeFrom="margin">
              <wp:posOffset>647700</wp:posOffset>
            </wp:positionH>
            <wp:positionV relativeFrom="margin">
              <wp:posOffset>276225</wp:posOffset>
            </wp:positionV>
            <wp:extent cx="1868799" cy="1768653"/>
            <wp:effectExtent l="0" t="0" r="0" b="3175"/>
            <wp:wrapSquare wrapText="bothSides"/>
            <wp:docPr id="2" name="Grafik 2" descr="O:\Vorlagen\Logos\3. FVR\RheinlandFV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rlagen\Logos\3. FVR\RheinlandFV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799" cy="1768653"/>
                    </a:xfrm>
                    <a:prstGeom prst="rect">
                      <a:avLst/>
                    </a:prstGeom>
                    <a:noFill/>
                    <a:ln>
                      <a:noFill/>
                    </a:ln>
                  </pic:spPr>
                </pic:pic>
              </a:graphicData>
            </a:graphic>
          </wp:anchor>
        </w:drawing>
      </w:r>
    </w:p>
    <w:p w14:paraId="1F73EB0E" w14:textId="77777777" w:rsidR="0018045C" w:rsidRPr="00816D4E" w:rsidRDefault="0018045C">
      <w:pPr>
        <w:spacing w:after="160" w:line="259" w:lineRule="auto"/>
        <w:ind w:left="0" w:right="0" w:firstLine="0"/>
        <w:jc w:val="left"/>
        <w:rPr>
          <w:rFonts w:ascii="Tahoma" w:hAnsi="Tahoma" w:cs="Tahoma"/>
          <w:sz w:val="120"/>
          <w:szCs w:val="120"/>
        </w:rPr>
      </w:pPr>
    </w:p>
    <w:p w14:paraId="3D0D4ACF" w14:textId="77777777" w:rsidR="0018045C" w:rsidRPr="00816D4E" w:rsidRDefault="0018045C">
      <w:pPr>
        <w:spacing w:after="160" w:line="259" w:lineRule="auto"/>
        <w:ind w:left="0" w:right="0" w:firstLine="0"/>
        <w:jc w:val="left"/>
        <w:rPr>
          <w:rFonts w:ascii="Tahoma" w:hAnsi="Tahoma" w:cs="Tahoma"/>
          <w:sz w:val="120"/>
          <w:szCs w:val="120"/>
        </w:rPr>
      </w:pPr>
      <w:r w:rsidRPr="00816D4E">
        <w:rPr>
          <w:rFonts w:ascii="Tahoma" w:hAnsi="Tahoma" w:cs="Tahoma"/>
          <w:sz w:val="120"/>
          <w:szCs w:val="120"/>
        </w:rPr>
        <w:t>Hygienekonzept</w:t>
      </w:r>
    </w:p>
    <w:p w14:paraId="41FBAF0E" w14:textId="77777777" w:rsidR="0018045C" w:rsidRPr="00816D4E" w:rsidRDefault="00E12138">
      <w:pPr>
        <w:spacing w:after="160" w:line="259" w:lineRule="auto"/>
        <w:ind w:left="0" w:right="0" w:firstLine="0"/>
        <w:jc w:val="left"/>
        <w:rPr>
          <w:rFonts w:ascii="Tahoma" w:hAnsi="Tahoma" w:cs="Tahoma"/>
          <w:sz w:val="52"/>
          <w:szCs w:val="55"/>
        </w:rPr>
      </w:pPr>
      <w:r w:rsidRPr="00816D4E">
        <w:rPr>
          <w:rFonts w:ascii="Tahoma" w:hAnsi="Tahoma" w:cs="Tahoma"/>
          <w:sz w:val="52"/>
          <w:szCs w:val="55"/>
        </w:rPr>
        <w:t>für den Amateurfußball in</w:t>
      </w:r>
      <w:r w:rsidR="0018045C" w:rsidRPr="00816D4E">
        <w:rPr>
          <w:rFonts w:ascii="Tahoma" w:hAnsi="Tahoma" w:cs="Tahoma"/>
          <w:sz w:val="52"/>
          <w:szCs w:val="55"/>
        </w:rPr>
        <w:t xml:space="preserve"> </w:t>
      </w:r>
      <w:r w:rsidRPr="00816D4E">
        <w:rPr>
          <w:rFonts w:ascii="Tahoma" w:hAnsi="Tahoma" w:cs="Tahoma"/>
          <w:sz w:val="52"/>
          <w:szCs w:val="55"/>
        </w:rPr>
        <w:t>Rheinland-Pfalz</w:t>
      </w:r>
    </w:p>
    <w:p w14:paraId="6F778D57" w14:textId="77777777" w:rsidR="0018045C" w:rsidRPr="00816D4E" w:rsidRDefault="0018045C">
      <w:pPr>
        <w:spacing w:after="160" w:line="259" w:lineRule="auto"/>
        <w:ind w:left="0" w:right="0" w:firstLine="0"/>
        <w:jc w:val="left"/>
        <w:rPr>
          <w:rFonts w:ascii="Tahoma" w:hAnsi="Tahoma" w:cs="Tahoma"/>
          <w:sz w:val="55"/>
          <w:szCs w:val="55"/>
        </w:rPr>
      </w:pPr>
    </w:p>
    <w:p w14:paraId="587639F7" w14:textId="453FF3AB" w:rsidR="0018045C" w:rsidRPr="00816D4E" w:rsidRDefault="0018045C">
      <w:pPr>
        <w:spacing w:after="160" w:line="259" w:lineRule="auto"/>
        <w:ind w:left="0" w:right="0" w:firstLine="0"/>
        <w:jc w:val="left"/>
        <w:rPr>
          <w:rFonts w:ascii="Tahoma" w:hAnsi="Tahoma" w:cs="Tahoma"/>
          <w:sz w:val="40"/>
          <w:szCs w:val="45"/>
        </w:rPr>
      </w:pPr>
      <w:r w:rsidRPr="00816D4E">
        <w:rPr>
          <w:rFonts w:ascii="Tahoma" w:hAnsi="Tahoma" w:cs="Tahoma"/>
          <w:sz w:val="40"/>
          <w:szCs w:val="45"/>
        </w:rPr>
        <w:t xml:space="preserve">Informationen für </w:t>
      </w:r>
      <w:r w:rsidR="00C0167B">
        <w:rPr>
          <w:rFonts w:ascii="Tahoma" w:hAnsi="Tahoma" w:cs="Tahoma"/>
          <w:sz w:val="40"/>
          <w:szCs w:val="45"/>
        </w:rPr>
        <w:t>die Wiederaufnahme des Trainingsbetriebs in den Vereinen</w:t>
      </w:r>
    </w:p>
    <w:p w14:paraId="4A9AA035" w14:textId="77777777" w:rsidR="0018045C" w:rsidRPr="00816D4E" w:rsidRDefault="0018045C">
      <w:pPr>
        <w:spacing w:after="160" w:line="259" w:lineRule="auto"/>
        <w:ind w:left="0" w:right="0" w:firstLine="0"/>
        <w:jc w:val="left"/>
        <w:rPr>
          <w:rFonts w:ascii="Tahoma" w:hAnsi="Tahoma" w:cs="Tahoma"/>
          <w:sz w:val="32"/>
          <w:szCs w:val="40"/>
        </w:rPr>
      </w:pPr>
    </w:p>
    <w:p w14:paraId="2900E52D" w14:textId="7C310E5A" w:rsidR="0018045C" w:rsidRPr="00816D4E" w:rsidRDefault="0018045C">
      <w:pPr>
        <w:spacing w:after="160" w:line="259" w:lineRule="auto"/>
        <w:ind w:left="0" w:right="0" w:firstLine="0"/>
        <w:jc w:val="left"/>
        <w:rPr>
          <w:rFonts w:ascii="Tahoma" w:hAnsi="Tahoma" w:cs="Tahoma"/>
          <w:sz w:val="32"/>
          <w:szCs w:val="40"/>
        </w:rPr>
      </w:pPr>
    </w:p>
    <w:p w14:paraId="010084F7" w14:textId="53494C20"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Vereinsname:</w:t>
      </w:r>
    </w:p>
    <w:p w14:paraId="3DFA4476" w14:textId="7E608B9C"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Ansprechpartner:</w:t>
      </w:r>
    </w:p>
    <w:p w14:paraId="2264B39C" w14:textId="77777777" w:rsidR="0018045C" w:rsidRPr="00816D4E" w:rsidRDefault="0018045C">
      <w:pPr>
        <w:spacing w:after="160" w:line="259" w:lineRule="auto"/>
        <w:ind w:left="0" w:right="0" w:firstLine="0"/>
        <w:jc w:val="left"/>
        <w:rPr>
          <w:rFonts w:ascii="Tahoma" w:hAnsi="Tahoma" w:cs="Tahoma"/>
          <w:sz w:val="32"/>
          <w:szCs w:val="40"/>
        </w:rPr>
      </w:pPr>
    </w:p>
    <w:p w14:paraId="0C4B2D5C" w14:textId="2261EA33" w:rsidR="0018045C" w:rsidRPr="00816D4E" w:rsidRDefault="008D0F67" w:rsidP="008D0F67">
      <w:pPr>
        <w:tabs>
          <w:tab w:val="left" w:pos="2964"/>
        </w:tabs>
        <w:spacing w:after="160" w:line="259" w:lineRule="auto"/>
        <w:ind w:left="0" w:right="0" w:firstLine="0"/>
        <w:jc w:val="left"/>
        <w:rPr>
          <w:rFonts w:ascii="Tahoma" w:hAnsi="Tahoma" w:cs="Tahoma"/>
          <w:sz w:val="32"/>
          <w:szCs w:val="40"/>
        </w:rPr>
      </w:pPr>
      <w:r>
        <w:rPr>
          <w:rFonts w:ascii="Tahoma" w:hAnsi="Tahoma" w:cs="Tahoma"/>
          <w:sz w:val="32"/>
          <w:szCs w:val="40"/>
        </w:rPr>
        <w:tab/>
      </w:r>
    </w:p>
    <w:p w14:paraId="3B17D30D" w14:textId="2C3A2A55" w:rsidR="0018045C" w:rsidRPr="00816D4E" w:rsidRDefault="0018045C">
      <w:pPr>
        <w:spacing w:after="160" w:line="259" w:lineRule="auto"/>
        <w:ind w:left="0" w:right="0" w:firstLine="0"/>
        <w:jc w:val="left"/>
        <w:rPr>
          <w:rFonts w:ascii="Tahoma" w:hAnsi="Tahoma" w:cs="Tahoma"/>
          <w:sz w:val="32"/>
          <w:szCs w:val="40"/>
        </w:rPr>
      </w:pPr>
    </w:p>
    <w:p w14:paraId="64D601F9" w14:textId="31631956" w:rsidR="00B33BB5" w:rsidRPr="00816D4E" w:rsidRDefault="00B33BB5">
      <w:pPr>
        <w:spacing w:after="160" w:line="259" w:lineRule="auto"/>
        <w:ind w:left="0" w:right="0" w:firstLine="0"/>
        <w:jc w:val="left"/>
        <w:rPr>
          <w:rFonts w:ascii="Tahoma" w:hAnsi="Tahoma" w:cs="Tahoma"/>
          <w:sz w:val="32"/>
          <w:szCs w:val="40"/>
        </w:rPr>
      </w:pPr>
    </w:p>
    <w:p w14:paraId="1C086F25" w14:textId="62987282" w:rsidR="0018045C" w:rsidRPr="00816D4E" w:rsidRDefault="0018045C">
      <w:pPr>
        <w:spacing w:after="160" w:line="259" w:lineRule="auto"/>
        <w:ind w:left="0" w:right="0" w:firstLine="0"/>
        <w:jc w:val="left"/>
        <w:rPr>
          <w:rFonts w:ascii="Tahoma" w:hAnsi="Tahoma" w:cs="Tahoma"/>
          <w:color w:val="00B050"/>
          <w:sz w:val="32"/>
          <w:szCs w:val="40"/>
        </w:rPr>
      </w:pPr>
      <w:r w:rsidRPr="00816D4E">
        <w:rPr>
          <w:rFonts w:ascii="Tahoma" w:hAnsi="Tahoma" w:cs="Tahoma"/>
          <w:color w:val="00B050"/>
          <w:sz w:val="32"/>
          <w:szCs w:val="40"/>
        </w:rPr>
        <w:t>Version 1</w:t>
      </w:r>
      <w:r w:rsidR="00D90110">
        <w:rPr>
          <w:rFonts w:ascii="Tahoma" w:hAnsi="Tahoma" w:cs="Tahoma"/>
          <w:color w:val="00B050"/>
          <w:sz w:val="32"/>
          <w:szCs w:val="40"/>
        </w:rPr>
        <w:t>.5</w:t>
      </w:r>
    </w:p>
    <w:p w14:paraId="71C252B4" w14:textId="3142675D" w:rsidR="00F54283" w:rsidRDefault="004E61DC">
      <w:pPr>
        <w:spacing w:after="160" w:line="259" w:lineRule="auto"/>
        <w:ind w:left="0" w:right="0" w:firstLine="0"/>
        <w:jc w:val="left"/>
        <w:rPr>
          <w:rFonts w:ascii="Tahoma" w:hAnsi="Tahoma" w:cs="Tahoma"/>
          <w:sz w:val="32"/>
          <w:szCs w:val="40"/>
        </w:rPr>
      </w:pPr>
      <w:r>
        <w:rPr>
          <w:rFonts w:ascii="Tahoma" w:hAnsi="Tahoma" w:cs="Tahoma"/>
          <w:sz w:val="32"/>
          <w:szCs w:val="40"/>
        </w:rPr>
        <w:t xml:space="preserve">Stand: </w:t>
      </w:r>
      <w:r w:rsidR="00D90110">
        <w:rPr>
          <w:rFonts w:ascii="Tahoma" w:hAnsi="Tahoma" w:cs="Tahoma"/>
          <w:sz w:val="32"/>
          <w:szCs w:val="40"/>
        </w:rPr>
        <w:t>22</w:t>
      </w:r>
      <w:r>
        <w:rPr>
          <w:rFonts w:ascii="Tahoma" w:hAnsi="Tahoma" w:cs="Tahoma"/>
          <w:sz w:val="32"/>
          <w:szCs w:val="40"/>
        </w:rPr>
        <w:t>.03.2021</w:t>
      </w:r>
    </w:p>
    <w:p w14:paraId="7FFE8A0B" w14:textId="6D8B36C3" w:rsidR="00997E04" w:rsidRDefault="00997E04">
      <w:pPr>
        <w:spacing w:after="160" w:line="259" w:lineRule="auto"/>
        <w:ind w:left="0" w:right="0" w:firstLine="0"/>
        <w:jc w:val="left"/>
        <w:rPr>
          <w:rFonts w:ascii="Tahoma" w:hAnsi="Tahoma" w:cs="Tahoma"/>
          <w:b/>
          <w:sz w:val="28"/>
        </w:rPr>
      </w:pPr>
    </w:p>
    <w:p w14:paraId="0A9C949E" w14:textId="708C0498" w:rsidR="0018045C" w:rsidRPr="00F6060D" w:rsidRDefault="0018045C">
      <w:pPr>
        <w:spacing w:after="160" w:line="259" w:lineRule="auto"/>
        <w:ind w:left="0" w:right="0" w:firstLine="0"/>
        <w:jc w:val="left"/>
        <w:rPr>
          <w:rFonts w:ascii="Tahoma" w:hAnsi="Tahoma" w:cs="Tahoma"/>
          <w:sz w:val="32"/>
          <w:szCs w:val="40"/>
        </w:rPr>
      </w:pPr>
      <w:r w:rsidRPr="00816D4E">
        <w:rPr>
          <w:rFonts w:ascii="Tahoma" w:hAnsi="Tahoma" w:cs="Tahoma"/>
          <w:b/>
          <w:sz w:val="28"/>
        </w:rPr>
        <w:br w:type="page"/>
      </w:r>
    </w:p>
    <w:sdt>
      <w:sdtPr>
        <w:rPr>
          <w:rFonts w:ascii="Tahoma" w:eastAsia="Calibri" w:hAnsi="Tahoma" w:cs="Tahoma"/>
          <w:color w:val="000000"/>
          <w:sz w:val="22"/>
          <w:szCs w:val="22"/>
        </w:rPr>
        <w:id w:val="1401792888"/>
        <w:docPartObj>
          <w:docPartGallery w:val="Table of Contents"/>
          <w:docPartUnique/>
        </w:docPartObj>
      </w:sdtPr>
      <w:sdtEndPr>
        <w:rPr>
          <w:b/>
          <w:bCs/>
        </w:rPr>
      </w:sdtEndPr>
      <w:sdtContent>
        <w:p w14:paraId="03B36E4A" w14:textId="77777777" w:rsidR="00E305EE" w:rsidRDefault="00E305EE">
          <w:pPr>
            <w:pStyle w:val="Inhaltsverzeichnisberschrift"/>
            <w:rPr>
              <w:rFonts w:ascii="Tahoma" w:eastAsia="Calibri" w:hAnsi="Tahoma" w:cs="Tahoma"/>
              <w:color w:val="000000"/>
              <w:sz w:val="22"/>
              <w:szCs w:val="22"/>
            </w:rPr>
          </w:pPr>
        </w:p>
        <w:p w14:paraId="6197A347" w14:textId="6D9EE491" w:rsidR="00816D4E" w:rsidRPr="00FB2312" w:rsidRDefault="00816D4E">
          <w:pPr>
            <w:pStyle w:val="Inhaltsverzeichnisberschrift"/>
            <w:rPr>
              <w:rFonts w:ascii="Tahoma" w:hAnsi="Tahoma" w:cs="Tahoma"/>
              <w:color w:val="000000" w:themeColor="text1"/>
            </w:rPr>
          </w:pPr>
          <w:r w:rsidRPr="00FB2312">
            <w:rPr>
              <w:rFonts w:ascii="Tahoma" w:hAnsi="Tahoma" w:cs="Tahoma"/>
              <w:color w:val="000000" w:themeColor="text1"/>
            </w:rPr>
            <w:t>Inhaltsverzeichnis</w:t>
          </w:r>
        </w:p>
        <w:p w14:paraId="50919565" w14:textId="565B0554" w:rsidR="000D5C3D" w:rsidRDefault="00816D4E">
          <w:pPr>
            <w:pStyle w:val="Verzeichnis1"/>
            <w:tabs>
              <w:tab w:val="right" w:leader="dot" w:pos="10060"/>
            </w:tabs>
            <w:rPr>
              <w:rFonts w:asciiTheme="minorHAnsi" w:eastAsiaTheme="minorEastAsia" w:hAnsiTheme="minorHAnsi" w:cstheme="minorBidi"/>
              <w:noProof/>
              <w:color w:val="auto"/>
            </w:rPr>
          </w:pPr>
          <w:r w:rsidRPr="0061268C">
            <w:rPr>
              <w:rFonts w:ascii="Tahoma" w:hAnsi="Tahoma" w:cs="Tahoma"/>
            </w:rPr>
            <w:fldChar w:fldCharType="begin"/>
          </w:r>
          <w:r w:rsidRPr="0061268C">
            <w:rPr>
              <w:rFonts w:ascii="Tahoma" w:hAnsi="Tahoma" w:cs="Tahoma"/>
            </w:rPr>
            <w:instrText xml:space="preserve"> TOC \o "1-3" \h \z \u </w:instrText>
          </w:r>
          <w:r w:rsidRPr="0061268C">
            <w:rPr>
              <w:rFonts w:ascii="Tahoma" w:hAnsi="Tahoma" w:cs="Tahoma"/>
            </w:rPr>
            <w:fldChar w:fldCharType="separate"/>
          </w:r>
          <w:hyperlink w:anchor="_Toc67219758" w:history="1">
            <w:r w:rsidR="000D5C3D" w:rsidRPr="00F542F6">
              <w:rPr>
                <w:rStyle w:val="Hyperlink"/>
                <w:rFonts w:cs="Tahoma"/>
                <w:noProof/>
              </w:rPr>
              <w:t>Vorbemerkung</w:t>
            </w:r>
            <w:r w:rsidR="000D5C3D">
              <w:rPr>
                <w:noProof/>
                <w:webHidden/>
              </w:rPr>
              <w:tab/>
            </w:r>
            <w:r w:rsidR="000D5C3D">
              <w:rPr>
                <w:noProof/>
                <w:webHidden/>
              </w:rPr>
              <w:fldChar w:fldCharType="begin"/>
            </w:r>
            <w:r w:rsidR="000D5C3D">
              <w:rPr>
                <w:noProof/>
                <w:webHidden/>
              </w:rPr>
              <w:instrText xml:space="preserve"> PAGEREF _Toc67219758 \h </w:instrText>
            </w:r>
            <w:r w:rsidR="000D5C3D">
              <w:rPr>
                <w:noProof/>
                <w:webHidden/>
              </w:rPr>
            </w:r>
            <w:r w:rsidR="000D5C3D">
              <w:rPr>
                <w:noProof/>
                <w:webHidden/>
              </w:rPr>
              <w:fldChar w:fldCharType="separate"/>
            </w:r>
            <w:r w:rsidR="00950132">
              <w:rPr>
                <w:noProof/>
                <w:webHidden/>
              </w:rPr>
              <w:t>3</w:t>
            </w:r>
            <w:r w:rsidR="000D5C3D">
              <w:rPr>
                <w:noProof/>
                <w:webHidden/>
              </w:rPr>
              <w:fldChar w:fldCharType="end"/>
            </w:r>
          </w:hyperlink>
        </w:p>
        <w:p w14:paraId="7C1D289E" w14:textId="41655C5E"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59" w:history="1">
            <w:r w:rsidRPr="00F542F6">
              <w:rPr>
                <w:rStyle w:val="Hyperlink"/>
                <w:rFonts w:cs="Tahoma"/>
                <w:noProof/>
              </w:rPr>
              <w:t>Allgemeine Grundsätze</w:t>
            </w:r>
            <w:r>
              <w:rPr>
                <w:noProof/>
                <w:webHidden/>
              </w:rPr>
              <w:tab/>
            </w:r>
            <w:r>
              <w:rPr>
                <w:noProof/>
                <w:webHidden/>
              </w:rPr>
              <w:fldChar w:fldCharType="begin"/>
            </w:r>
            <w:r>
              <w:rPr>
                <w:noProof/>
                <w:webHidden/>
              </w:rPr>
              <w:instrText xml:space="preserve"> PAGEREF _Toc67219759 \h </w:instrText>
            </w:r>
            <w:r>
              <w:rPr>
                <w:noProof/>
                <w:webHidden/>
              </w:rPr>
            </w:r>
            <w:r>
              <w:rPr>
                <w:noProof/>
                <w:webHidden/>
              </w:rPr>
              <w:fldChar w:fldCharType="separate"/>
            </w:r>
            <w:r w:rsidR="00950132">
              <w:rPr>
                <w:noProof/>
                <w:webHidden/>
              </w:rPr>
              <w:t>3</w:t>
            </w:r>
            <w:r>
              <w:rPr>
                <w:noProof/>
                <w:webHidden/>
              </w:rPr>
              <w:fldChar w:fldCharType="end"/>
            </w:r>
          </w:hyperlink>
        </w:p>
        <w:p w14:paraId="05AC28F1" w14:textId="41EBCDA1"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0" w:history="1">
            <w:r w:rsidRPr="00F542F6">
              <w:rPr>
                <w:rStyle w:val="Hyperlink"/>
                <w:rFonts w:cs="Tahoma"/>
                <w:noProof/>
              </w:rPr>
              <w:t>Sportausübung im Amateur- und Freizeitsport</w:t>
            </w:r>
            <w:r>
              <w:rPr>
                <w:noProof/>
                <w:webHidden/>
              </w:rPr>
              <w:tab/>
            </w:r>
            <w:r>
              <w:rPr>
                <w:noProof/>
                <w:webHidden/>
              </w:rPr>
              <w:fldChar w:fldCharType="begin"/>
            </w:r>
            <w:r>
              <w:rPr>
                <w:noProof/>
                <w:webHidden/>
              </w:rPr>
              <w:instrText xml:space="preserve"> PAGEREF _Toc67219760 \h </w:instrText>
            </w:r>
            <w:r>
              <w:rPr>
                <w:noProof/>
                <w:webHidden/>
              </w:rPr>
            </w:r>
            <w:r>
              <w:rPr>
                <w:noProof/>
                <w:webHidden/>
              </w:rPr>
              <w:fldChar w:fldCharType="separate"/>
            </w:r>
            <w:r w:rsidR="00950132">
              <w:rPr>
                <w:noProof/>
                <w:webHidden/>
              </w:rPr>
              <w:t>3</w:t>
            </w:r>
            <w:r>
              <w:rPr>
                <w:noProof/>
                <w:webHidden/>
              </w:rPr>
              <w:fldChar w:fldCharType="end"/>
            </w:r>
          </w:hyperlink>
        </w:p>
        <w:p w14:paraId="38AB5CA0" w14:textId="40B3C898"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61" w:history="1">
            <w:r w:rsidRPr="00F542F6">
              <w:rPr>
                <w:rStyle w:val="Hyperlink"/>
                <w:noProof/>
              </w:rPr>
              <w:t>Die Sportausübung im Amateur- und Freizeitsport ist im Trainingsbetrieb grundsätzlich wie folgt zulässig, wenn der Inzidenzwert des jeweiligen Landkreises unter 50 liegt:</w:t>
            </w:r>
            <w:r>
              <w:rPr>
                <w:noProof/>
                <w:webHidden/>
              </w:rPr>
              <w:tab/>
            </w:r>
            <w:r>
              <w:rPr>
                <w:noProof/>
                <w:webHidden/>
              </w:rPr>
              <w:fldChar w:fldCharType="begin"/>
            </w:r>
            <w:r>
              <w:rPr>
                <w:noProof/>
                <w:webHidden/>
              </w:rPr>
              <w:instrText xml:space="preserve"> PAGEREF _Toc67219761 \h </w:instrText>
            </w:r>
            <w:r>
              <w:rPr>
                <w:noProof/>
                <w:webHidden/>
              </w:rPr>
            </w:r>
            <w:r>
              <w:rPr>
                <w:noProof/>
                <w:webHidden/>
              </w:rPr>
              <w:fldChar w:fldCharType="separate"/>
            </w:r>
            <w:r w:rsidR="00950132">
              <w:rPr>
                <w:noProof/>
                <w:webHidden/>
              </w:rPr>
              <w:t>3</w:t>
            </w:r>
            <w:r>
              <w:rPr>
                <w:noProof/>
                <w:webHidden/>
              </w:rPr>
              <w:fldChar w:fldCharType="end"/>
            </w:r>
          </w:hyperlink>
        </w:p>
        <w:p w14:paraId="210D2D02" w14:textId="7DE51694"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62" w:history="1">
            <w:r w:rsidRPr="00F542F6">
              <w:rPr>
                <w:rStyle w:val="Hyperlink"/>
                <w:rFonts w:cs="Tahoma"/>
                <w:noProof/>
              </w:rPr>
              <w:t>Organisation des Betriebs</w:t>
            </w:r>
            <w:r>
              <w:rPr>
                <w:noProof/>
                <w:webHidden/>
              </w:rPr>
              <w:tab/>
            </w:r>
            <w:r>
              <w:rPr>
                <w:noProof/>
                <w:webHidden/>
              </w:rPr>
              <w:fldChar w:fldCharType="begin"/>
            </w:r>
            <w:r>
              <w:rPr>
                <w:noProof/>
                <w:webHidden/>
              </w:rPr>
              <w:instrText xml:space="preserve"> PAGEREF _Toc67219762 \h </w:instrText>
            </w:r>
            <w:r>
              <w:rPr>
                <w:noProof/>
                <w:webHidden/>
              </w:rPr>
            </w:r>
            <w:r>
              <w:rPr>
                <w:noProof/>
                <w:webHidden/>
              </w:rPr>
              <w:fldChar w:fldCharType="separate"/>
            </w:r>
            <w:r w:rsidR="00950132">
              <w:rPr>
                <w:noProof/>
                <w:webHidden/>
              </w:rPr>
              <w:t>4</w:t>
            </w:r>
            <w:r>
              <w:rPr>
                <w:noProof/>
                <w:webHidden/>
              </w:rPr>
              <w:fldChar w:fldCharType="end"/>
            </w:r>
          </w:hyperlink>
        </w:p>
        <w:p w14:paraId="11847920" w14:textId="137BBE27"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63" w:history="1">
            <w:r w:rsidRPr="00F542F6">
              <w:rPr>
                <w:rStyle w:val="Hyperlink"/>
                <w:rFonts w:cs="Tahoma"/>
                <w:noProof/>
              </w:rPr>
              <w:t>Einrichtungsbezogene Maßnahmen</w:t>
            </w:r>
            <w:r>
              <w:rPr>
                <w:noProof/>
                <w:webHidden/>
              </w:rPr>
              <w:tab/>
            </w:r>
            <w:r>
              <w:rPr>
                <w:noProof/>
                <w:webHidden/>
              </w:rPr>
              <w:fldChar w:fldCharType="begin"/>
            </w:r>
            <w:r>
              <w:rPr>
                <w:noProof/>
                <w:webHidden/>
              </w:rPr>
              <w:instrText xml:space="preserve"> PAGEREF _Toc67219763 \h </w:instrText>
            </w:r>
            <w:r>
              <w:rPr>
                <w:noProof/>
                <w:webHidden/>
              </w:rPr>
            </w:r>
            <w:r>
              <w:rPr>
                <w:noProof/>
                <w:webHidden/>
              </w:rPr>
              <w:fldChar w:fldCharType="separate"/>
            </w:r>
            <w:r w:rsidR="00950132">
              <w:rPr>
                <w:noProof/>
                <w:webHidden/>
              </w:rPr>
              <w:t>4</w:t>
            </w:r>
            <w:r>
              <w:rPr>
                <w:noProof/>
                <w:webHidden/>
              </w:rPr>
              <w:fldChar w:fldCharType="end"/>
            </w:r>
          </w:hyperlink>
        </w:p>
        <w:p w14:paraId="22277A79" w14:textId="1B28D629"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64" w:history="1">
            <w:r w:rsidRPr="00F542F6">
              <w:rPr>
                <w:rStyle w:val="Hyperlink"/>
                <w:rFonts w:cs="Tahoma"/>
                <w:noProof/>
              </w:rPr>
              <w:t>Generell gilt</w:t>
            </w:r>
            <w:r>
              <w:rPr>
                <w:noProof/>
                <w:webHidden/>
              </w:rPr>
              <w:tab/>
            </w:r>
            <w:r>
              <w:rPr>
                <w:noProof/>
                <w:webHidden/>
              </w:rPr>
              <w:fldChar w:fldCharType="begin"/>
            </w:r>
            <w:r>
              <w:rPr>
                <w:noProof/>
                <w:webHidden/>
              </w:rPr>
              <w:instrText xml:space="preserve"> PAGEREF _Toc67219764 \h </w:instrText>
            </w:r>
            <w:r>
              <w:rPr>
                <w:noProof/>
                <w:webHidden/>
              </w:rPr>
            </w:r>
            <w:r>
              <w:rPr>
                <w:noProof/>
                <w:webHidden/>
              </w:rPr>
              <w:fldChar w:fldCharType="separate"/>
            </w:r>
            <w:r w:rsidR="00950132">
              <w:rPr>
                <w:noProof/>
                <w:webHidden/>
              </w:rPr>
              <w:t>4</w:t>
            </w:r>
            <w:r>
              <w:rPr>
                <w:noProof/>
                <w:webHidden/>
              </w:rPr>
              <w:fldChar w:fldCharType="end"/>
            </w:r>
          </w:hyperlink>
        </w:p>
        <w:p w14:paraId="5F92301F" w14:textId="5FC3EFAC"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5" w:history="1">
            <w:r w:rsidRPr="00F542F6">
              <w:rPr>
                <w:rStyle w:val="Hyperlink"/>
                <w:rFonts w:cs="Tahoma"/>
                <w:noProof/>
              </w:rPr>
              <w:t>Allgemeine Hygiene- und Distanzregeln</w:t>
            </w:r>
            <w:r>
              <w:rPr>
                <w:noProof/>
                <w:webHidden/>
              </w:rPr>
              <w:tab/>
            </w:r>
            <w:r>
              <w:rPr>
                <w:noProof/>
                <w:webHidden/>
              </w:rPr>
              <w:fldChar w:fldCharType="begin"/>
            </w:r>
            <w:r>
              <w:rPr>
                <w:noProof/>
                <w:webHidden/>
              </w:rPr>
              <w:instrText xml:space="preserve"> PAGEREF _Toc67219765 \h </w:instrText>
            </w:r>
            <w:r>
              <w:rPr>
                <w:noProof/>
                <w:webHidden/>
              </w:rPr>
            </w:r>
            <w:r>
              <w:rPr>
                <w:noProof/>
                <w:webHidden/>
              </w:rPr>
              <w:fldChar w:fldCharType="separate"/>
            </w:r>
            <w:r w:rsidR="00950132">
              <w:rPr>
                <w:noProof/>
                <w:webHidden/>
              </w:rPr>
              <w:t>5</w:t>
            </w:r>
            <w:r>
              <w:rPr>
                <w:noProof/>
                <w:webHidden/>
              </w:rPr>
              <w:fldChar w:fldCharType="end"/>
            </w:r>
          </w:hyperlink>
        </w:p>
        <w:p w14:paraId="064D1000" w14:textId="6246EDFB"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6" w:history="1">
            <w:r w:rsidRPr="00F542F6">
              <w:rPr>
                <w:rStyle w:val="Hyperlink"/>
                <w:rFonts w:cs="Tahoma"/>
                <w:noProof/>
              </w:rPr>
              <w:t>Gesundheitszustand und Minimierung der Risiken</w:t>
            </w:r>
            <w:r>
              <w:rPr>
                <w:noProof/>
                <w:webHidden/>
              </w:rPr>
              <w:tab/>
            </w:r>
            <w:r>
              <w:rPr>
                <w:noProof/>
                <w:webHidden/>
              </w:rPr>
              <w:fldChar w:fldCharType="begin"/>
            </w:r>
            <w:r>
              <w:rPr>
                <w:noProof/>
                <w:webHidden/>
              </w:rPr>
              <w:instrText xml:space="preserve"> PAGEREF _Toc67219766 \h </w:instrText>
            </w:r>
            <w:r>
              <w:rPr>
                <w:noProof/>
                <w:webHidden/>
              </w:rPr>
            </w:r>
            <w:r>
              <w:rPr>
                <w:noProof/>
                <w:webHidden/>
              </w:rPr>
              <w:fldChar w:fldCharType="separate"/>
            </w:r>
            <w:r w:rsidR="00950132">
              <w:rPr>
                <w:noProof/>
                <w:webHidden/>
              </w:rPr>
              <w:t>5</w:t>
            </w:r>
            <w:r>
              <w:rPr>
                <w:noProof/>
                <w:webHidden/>
              </w:rPr>
              <w:fldChar w:fldCharType="end"/>
            </w:r>
          </w:hyperlink>
        </w:p>
        <w:p w14:paraId="556B7158" w14:textId="545CC05A"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7" w:history="1">
            <w:r w:rsidRPr="00F542F6">
              <w:rPr>
                <w:rStyle w:val="Hyperlink"/>
                <w:rFonts w:cs="Tahoma"/>
                <w:noProof/>
              </w:rPr>
              <w:t>Organisatorische Voraussetzungen</w:t>
            </w:r>
            <w:r>
              <w:rPr>
                <w:noProof/>
                <w:webHidden/>
              </w:rPr>
              <w:tab/>
            </w:r>
            <w:r>
              <w:rPr>
                <w:noProof/>
                <w:webHidden/>
              </w:rPr>
              <w:fldChar w:fldCharType="begin"/>
            </w:r>
            <w:r>
              <w:rPr>
                <w:noProof/>
                <w:webHidden/>
              </w:rPr>
              <w:instrText xml:space="preserve"> PAGEREF _Toc67219767 \h </w:instrText>
            </w:r>
            <w:r>
              <w:rPr>
                <w:noProof/>
                <w:webHidden/>
              </w:rPr>
            </w:r>
            <w:r>
              <w:rPr>
                <w:noProof/>
                <w:webHidden/>
              </w:rPr>
              <w:fldChar w:fldCharType="separate"/>
            </w:r>
            <w:r w:rsidR="00950132">
              <w:rPr>
                <w:noProof/>
                <w:webHidden/>
              </w:rPr>
              <w:t>7</w:t>
            </w:r>
            <w:r>
              <w:rPr>
                <w:noProof/>
                <w:webHidden/>
              </w:rPr>
              <w:fldChar w:fldCharType="end"/>
            </w:r>
          </w:hyperlink>
        </w:p>
        <w:p w14:paraId="15E8104B" w14:textId="51A4E77A"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8" w:history="1">
            <w:r w:rsidRPr="00F542F6">
              <w:rPr>
                <w:rStyle w:val="Hyperlink"/>
                <w:rFonts w:cs="Tahoma"/>
                <w:noProof/>
              </w:rPr>
              <w:t>Organisatorische Maßnahmen</w:t>
            </w:r>
            <w:r>
              <w:rPr>
                <w:noProof/>
                <w:webHidden/>
              </w:rPr>
              <w:tab/>
            </w:r>
            <w:r>
              <w:rPr>
                <w:noProof/>
                <w:webHidden/>
              </w:rPr>
              <w:fldChar w:fldCharType="begin"/>
            </w:r>
            <w:r>
              <w:rPr>
                <w:noProof/>
                <w:webHidden/>
              </w:rPr>
              <w:instrText xml:space="preserve"> PAGEREF _Toc67219768 \h </w:instrText>
            </w:r>
            <w:r>
              <w:rPr>
                <w:noProof/>
                <w:webHidden/>
              </w:rPr>
            </w:r>
            <w:r>
              <w:rPr>
                <w:noProof/>
                <w:webHidden/>
              </w:rPr>
              <w:fldChar w:fldCharType="separate"/>
            </w:r>
            <w:r w:rsidR="00950132">
              <w:rPr>
                <w:noProof/>
                <w:webHidden/>
              </w:rPr>
              <w:t>7</w:t>
            </w:r>
            <w:r>
              <w:rPr>
                <w:noProof/>
                <w:webHidden/>
              </w:rPr>
              <w:fldChar w:fldCharType="end"/>
            </w:r>
          </w:hyperlink>
        </w:p>
        <w:p w14:paraId="02C5C020" w14:textId="4838DB22"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69" w:history="1">
            <w:r w:rsidRPr="00F542F6">
              <w:rPr>
                <w:rStyle w:val="Hyperlink"/>
                <w:rFonts w:cs="Tahoma"/>
                <w:noProof/>
              </w:rPr>
              <w:t>Kommunikation</w:t>
            </w:r>
            <w:r>
              <w:rPr>
                <w:noProof/>
                <w:webHidden/>
              </w:rPr>
              <w:tab/>
            </w:r>
            <w:r>
              <w:rPr>
                <w:noProof/>
                <w:webHidden/>
              </w:rPr>
              <w:fldChar w:fldCharType="begin"/>
            </w:r>
            <w:r>
              <w:rPr>
                <w:noProof/>
                <w:webHidden/>
              </w:rPr>
              <w:instrText xml:space="preserve"> PAGEREF _Toc67219769 \h </w:instrText>
            </w:r>
            <w:r>
              <w:rPr>
                <w:noProof/>
                <w:webHidden/>
              </w:rPr>
            </w:r>
            <w:r>
              <w:rPr>
                <w:noProof/>
                <w:webHidden/>
              </w:rPr>
              <w:fldChar w:fldCharType="separate"/>
            </w:r>
            <w:r w:rsidR="00950132">
              <w:rPr>
                <w:noProof/>
                <w:webHidden/>
              </w:rPr>
              <w:t>7</w:t>
            </w:r>
            <w:r>
              <w:rPr>
                <w:noProof/>
                <w:webHidden/>
              </w:rPr>
              <w:fldChar w:fldCharType="end"/>
            </w:r>
          </w:hyperlink>
        </w:p>
        <w:p w14:paraId="77684BE9" w14:textId="2DEF0570"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0" w:history="1">
            <w:r w:rsidRPr="00F542F6">
              <w:rPr>
                <w:rStyle w:val="Hyperlink"/>
                <w:rFonts w:cs="Tahoma"/>
                <w:noProof/>
              </w:rPr>
              <w:t>Maßnahmen für den Trainingsbetrieb</w:t>
            </w:r>
            <w:r>
              <w:rPr>
                <w:noProof/>
                <w:webHidden/>
              </w:rPr>
              <w:tab/>
            </w:r>
            <w:r>
              <w:rPr>
                <w:noProof/>
                <w:webHidden/>
              </w:rPr>
              <w:fldChar w:fldCharType="begin"/>
            </w:r>
            <w:r>
              <w:rPr>
                <w:noProof/>
                <w:webHidden/>
              </w:rPr>
              <w:instrText xml:space="preserve"> PAGEREF _Toc67219770 \h </w:instrText>
            </w:r>
            <w:r>
              <w:rPr>
                <w:noProof/>
                <w:webHidden/>
              </w:rPr>
            </w:r>
            <w:r>
              <w:rPr>
                <w:noProof/>
                <w:webHidden/>
              </w:rPr>
              <w:fldChar w:fldCharType="separate"/>
            </w:r>
            <w:r w:rsidR="00950132">
              <w:rPr>
                <w:noProof/>
                <w:webHidden/>
              </w:rPr>
              <w:t>8</w:t>
            </w:r>
            <w:r>
              <w:rPr>
                <w:noProof/>
                <w:webHidden/>
              </w:rPr>
              <w:fldChar w:fldCharType="end"/>
            </w:r>
          </w:hyperlink>
        </w:p>
        <w:p w14:paraId="77352400" w14:textId="1E0A8B2F"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1" w:history="1">
            <w:r w:rsidRPr="00F542F6">
              <w:rPr>
                <w:rStyle w:val="Hyperlink"/>
                <w:rFonts w:cs="Tahoma"/>
                <w:noProof/>
              </w:rPr>
              <w:t>Abläufe/Organisation vor Ort</w:t>
            </w:r>
            <w:r>
              <w:rPr>
                <w:noProof/>
                <w:webHidden/>
              </w:rPr>
              <w:tab/>
            </w:r>
            <w:r>
              <w:rPr>
                <w:noProof/>
                <w:webHidden/>
              </w:rPr>
              <w:fldChar w:fldCharType="begin"/>
            </w:r>
            <w:r>
              <w:rPr>
                <w:noProof/>
                <w:webHidden/>
              </w:rPr>
              <w:instrText xml:space="preserve"> PAGEREF _Toc67219771 \h </w:instrText>
            </w:r>
            <w:r>
              <w:rPr>
                <w:noProof/>
                <w:webHidden/>
              </w:rPr>
            </w:r>
            <w:r>
              <w:rPr>
                <w:noProof/>
                <w:webHidden/>
              </w:rPr>
              <w:fldChar w:fldCharType="separate"/>
            </w:r>
            <w:r w:rsidR="00950132">
              <w:rPr>
                <w:noProof/>
                <w:webHidden/>
              </w:rPr>
              <w:t>8</w:t>
            </w:r>
            <w:r>
              <w:rPr>
                <w:noProof/>
                <w:webHidden/>
              </w:rPr>
              <w:fldChar w:fldCharType="end"/>
            </w:r>
          </w:hyperlink>
        </w:p>
        <w:p w14:paraId="4CB31C98" w14:textId="72D2A29E"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72" w:history="1">
            <w:r w:rsidRPr="00F542F6">
              <w:rPr>
                <w:rStyle w:val="Hyperlink"/>
                <w:rFonts w:cs="Tahoma"/>
                <w:noProof/>
              </w:rPr>
              <w:t>Ankunft und Abfahrt</w:t>
            </w:r>
            <w:r>
              <w:rPr>
                <w:noProof/>
                <w:webHidden/>
              </w:rPr>
              <w:tab/>
            </w:r>
            <w:r>
              <w:rPr>
                <w:noProof/>
                <w:webHidden/>
              </w:rPr>
              <w:fldChar w:fldCharType="begin"/>
            </w:r>
            <w:r>
              <w:rPr>
                <w:noProof/>
                <w:webHidden/>
              </w:rPr>
              <w:instrText xml:space="preserve"> PAGEREF _Toc67219772 \h </w:instrText>
            </w:r>
            <w:r>
              <w:rPr>
                <w:noProof/>
                <w:webHidden/>
              </w:rPr>
            </w:r>
            <w:r>
              <w:rPr>
                <w:noProof/>
                <w:webHidden/>
              </w:rPr>
              <w:fldChar w:fldCharType="separate"/>
            </w:r>
            <w:r w:rsidR="00950132">
              <w:rPr>
                <w:noProof/>
                <w:webHidden/>
              </w:rPr>
              <w:t>8</w:t>
            </w:r>
            <w:r>
              <w:rPr>
                <w:noProof/>
                <w:webHidden/>
              </w:rPr>
              <w:fldChar w:fldCharType="end"/>
            </w:r>
          </w:hyperlink>
        </w:p>
        <w:p w14:paraId="0E5CD228" w14:textId="6DAD4CE2"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73" w:history="1">
            <w:r w:rsidRPr="00F542F6">
              <w:rPr>
                <w:rStyle w:val="Hyperlink"/>
                <w:rFonts w:cs="Tahoma"/>
                <w:noProof/>
              </w:rPr>
              <w:t>Kabinen/Duschen/Sanitärbereich</w:t>
            </w:r>
            <w:r>
              <w:rPr>
                <w:noProof/>
                <w:webHidden/>
              </w:rPr>
              <w:tab/>
            </w:r>
            <w:r>
              <w:rPr>
                <w:noProof/>
                <w:webHidden/>
              </w:rPr>
              <w:fldChar w:fldCharType="begin"/>
            </w:r>
            <w:r>
              <w:rPr>
                <w:noProof/>
                <w:webHidden/>
              </w:rPr>
              <w:instrText xml:space="preserve"> PAGEREF _Toc67219773 \h </w:instrText>
            </w:r>
            <w:r>
              <w:rPr>
                <w:noProof/>
                <w:webHidden/>
              </w:rPr>
            </w:r>
            <w:r>
              <w:rPr>
                <w:noProof/>
                <w:webHidden/>
              </w:rPr>
              <w:fldChar w:fldCharType="separate"/>
            </w:r>
            <w:r w:rsidR="00950132">
              <w:rPr>
                <w:noProof/>
                <w:webHidden/>
              </w:rPr>
              <w:t>8</w:t>
            </w:r>
            <w:r>
              <w:rPr>
                <w:noProof/>
                <w:webHidden/>
              </w:rPr>
              <w:fldChar w:fldCharType="end"/>
            </w:r>
          </w:hyperlink>
        </w:p>
        <w:p w14:paraId="19F70154" w14:textId="2FE14F4C" w:rsidR="000D5C3D" w:rsidRDefault="000D5C3D">
          <w:pPr>
            <w:pStyle w:val="Verzeichnis2"/>
            <w:tabs>
              <w:tab w:val="right" w:leader="dot" w:pos="10060"/>
            </w:tabs>
            <w:rPr>
              <w:rFonts w:asciiTheme="minorHAnsi" w:eastAsiaTheme="minorEastAsia" w:hAnsiTheme="minorHAnsi" w:cstheme="minorBidi"/>
              <w:noProof/>
              <w:color w:val="auto"/>
            </w:rPr>
          </w:pPr>
          <w:hyperlink w:anchor="_Toc67219774" w:history="1">
            <w:r w:rsidRPr="00F542F6">
              <w:rPr>
                <w:rStyle w:val="Hyperlink"/>
                <w:rFonts w:cs="Tahoma"/>
                <w:noProof/>
              </w:rPr>
              <w:t>Auf dem Spielfeld</w:t>
            </w:r>
            <w:r>
              <w:rPr>
                <w:noProof/>
                <w:webHidden/>
              </w:rPr>
              <w:tab/>
            </w:r>
            <w:r>
              <w:rPr>
                <w:noProof/>
                <w:webHidden/>
              </w:rPr>
              <w:fldChar w:fldCharType="begin"/>
            </w:r>
            <w:r>
              <w:rPr>
                <w:noProof/>
                <w:webHidden/>
              </w:rPr>
              <w:instrText xml:space="preserve"> PAGEREF _Toc67219774 \h </w:instrText>
            </w:r>
            <w:r>
              <w:rPr>
                <w:noProof/>
                <w:webHidden/>
              </w:rPr>
            </w:r>
            <w:r>
              <w:rPr>
                <w:noProof/>
                <w:webHidden/>
              </w:rPr>
              <w:fldChar w:fldCharType="separate"/>
            </w:r>
            <w:r w:rsidR="00950132">
              <w:rPr>
                <w:noProof/>
                <w:webHidden/>
              </w:rPr>
              <w:t>8</w:t>
            </w:r>
            <w:r>
              <w:rPr>
                <w:noProof/>
                <w:webHidden/>
              </w:rPr>
              <w:fldChar w:fldCharType="end"/>
            </w:r>
          </w:hyperlink>
        </w:p>
        <w:p w14:paraId="33FAC138" w14:textId="6A377456"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5" w:history="1">
            <w:r w:rsidRPr="00F542F6">
              <w:rPr>
                <w:rStyle w:val="Hyperlink"/>
                <w:rFonts w:cs="Tahoma"/>
                <w:noProof/>
              </w:rPr>
              <w:t>Besonderheiten Vertragsspieler und bezahlte Trainer</w:t>
            </w:r>
            <w:r>
              <w:rPr>
                <w:noProof/>
                <w:webHidden/>
              </w:rPr>
              <w:tab/>
            </w:r>
            <w:r>
              <w:rPr>
                <w:noProof/>
                <w:webHidden/>
              </w:rPr>
              <w:fldChar w:fldCharType="begin"/>
            </w:r>
            <w:r>
              <w:rPr>
                <w:noProof/>
                <w:webHidden/>
              </w:rPr>
              <w:instrText xml:space="preserve"> PAGEREF _Toc67219775 \h </w:instrText>
            </w:r>
            <w:r>
              <w:rPr>
                <w:noProof/>
                <w:webHidden/>
              </w:rPr>
            </w:r>
            <w:r>
              <w:rPr>
                <w:noProof/>
                <w:webHidden/>
              </w:rPr>
              <w:fldChar w:fldCharType="separate"/>
            </w:r>
            <w:r w:rsidR="00950132">
              <w:rPr>
                <w:noProof/>
                <w:webHidden/>
              </w:rPr>
              <w:t>9</w:t>
            </w:r>
            <w:r>
              <w:rPr>
                <w:noProof/>
                <w:webHidden/>
              </w:rPr>
              <w:fldChar w:fldCharType="end"/>
            </w:r>
          </w:hyperlink>
        </w:p>
        <w:p w14:paraId="35D342AF" w14:textId="2D6B31D4"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6" w:history="1">
            <w:r w:rsidRPr="00F542F6">
              <w:rPr>
                <w:rStyle w:val="Hyperlink"/>
                <w:rFonts w:cs="Tahoma"/>
                <w:noProof/>
              </w:rPr>
              <w:t>Hinweise zur Kontakterfassung</w:t>
            </w:r>
            <w:r>
              <w:rPr>
                <w:noProof/>
                <w:webHidden/>
              </w:rPr>
              <w:tab/>
            </w:r>
            <w:r>
              <w:rPr>
                <w:noProof/>
                <w:webHidden/>
              </w:rPr>
              <w:fldChar w:fldCharType="begin"/>
            </w:r>
            <w:r>
              <w:rPr>
                <w:noProof/>
                <w:webHidden/>
              </w:rPr>
              <w:instrText xml:space="preserve"> PAGEREF _Toc67219776 \h </w:instrText>
            </w:r>
            <w:r>
              <w:rPr>
                <w:noProof/>
                <w:webHidden/>
              </w:rPr>
            </w:r>
            <w:r>
              <w:rPr>
                <w:noProof/>
                <w:webHidden/>
              </w:rPr>
              <w:fldChar w:fldCharType="separate"/>
            </w:r>
            <w:r w:rsidR="00950132">
              <w:rPr>
                <w:noProof/>
                <w:webHidden/>
              </w:rPr>
              <w:t>10</w:t>
            </w:r>
            <w:r>
              <w:rPr>
                <w:noProof/>
                <w:webHidden/>
              </w:rPr>
              <w:fldChar w:fldCharType="end"/>
            </w:r>
          </w:hyperlink>
        </w:p>
        <w:p w14:paraId="04B1F60A" w14:textId="73E0113B"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7" w:history="1">
            <w:r w:rsidRPr="00F542F6">
              <w:rPr>
                <w:rStyle w:val="Hyperlink"/>
                <w:rFonts w:cs="Tahoma"/>
                <w:noProof/>
              </w:rPr>
              <w:t>Linksammlung</w:t>
            </w:r>
            <w:r>
              <w:rPr>
                <w:noProof/>
                <w:webHidden/>
              </w:rPr>
              <w:tab/>
            </w:r>
            <w:r>
              <w:rPr>
                <w:noProof/>
                <w:webHidden/>
              </w:rPr>
              <w:fldChar w:fldCharType="begin"/>
            </w:r>
            <w:r>
              <w:rPr>
                <w:noProof/>
                <w:webHidden/>
              </w:rPr>
              <w:instrText xml:space="preserve"> PAGEREF _Toc67219777 \h </w:instrText>
            </w:r>
            <w:r>
              <w:rPr>
                <w:noProof/>
                <w:webHidden/>
              </w:rPr>
            </w:r>
            <w:r>
              <w:rPr>
                <w:noProof/>
                <w:webHidden/>
              </w:rPr>
              <w:fldChar w:fldCharType="separate"/>
            </w:r>
            <w:r w:rsidR="00950132">
              <w:rPr>
                <w:noProof/>
                <w:webHidden/>
              </w:rPr>
              <w:t>11</w:t>
            </w:r>
            <w:r>
              <w:rPr>
                <w:noProof/>
                <w:webHidden/>
              </w:rPr>
              <w:fldChar w:fldCharType="end"/>
            </w:r>
          </w:hyperlink>
        </w:p>
        <w:p w14:paraId="3A389588" w14:textId="434E176E"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8" w:history="1">
            <w:r w:rsidRPr="00F542F6">
              <w:rPr>
                <w:rStyle w:val="Hyperlink"/>
                <w:rFonts w:cs="Tahoma"/>
                <w:noProof/>
              </w:rPr>
              <w:t>Weitere Informationen</w:t>
            </w:r>
            <w:r>
              <w:rPr>
                <w:noProof/>
                <w:webHidden/>
              </w:rPr>
              <w:tab/>
            </w:r>
            <w:r>
              <w:rPr>
                <w:noProof/>
                <w:webHidden/>
              </w:rPr>
              <w:fldChar w:fldCharType="begin"/>
            </w:r>
            <w:r>
              <w:rPr>
                <w:noProof/>
                <w:webHidden/>
              </w:rPr>
              <w:instrText xml:space="preserve"> PAGEREF _Toc67219778 \h </w:instrText>
            </w:r>
            <w:r>
              <w:rPr>
                <w:noProof/>
                <w:webHidden/>
              </w:rPr>
            </w:r>
            <w:r>
              <w:rPr>
                <w:noProof/>
                <w:webHidden/>
              </w:rPr>
              <w:fldChar w:fldCharType="separate"/>
            </w:r>
            <w:r w:rsidR="00950132">
              <w:rPr>
                <w:noProof/>
                <w:webHidden/>
              </w:rPr>
              <w:t>12</w:t>
            </w:r>
            <w:r>
              <w:rPr>
                <w:noProof/>
                <w:webHidden/>
              </w:rPr>
              <w:fldChar w:fldCharType="end"/>
            </w:r>
          </w:hyperlink>
        </w:p>
        <w:p w14:paraId="27CD4937" w14:textId="7A689B5D" w:rsidR="000D5C3D" w:rsidRDefault="000D5C3D">
          <w:pPr>
            <w:pStyle w:val="Verzeichnis1"/>
            <w:tabs>
              <w:tab w:val="right" w:leader="dot" w:pos="10060"/>
            </w:tabs>
            <w:rPr>
              <w:rFonts w:asciiTheme="minorHAnsi" w:eastAsiaTheme="minorEastAsia" w:hAnsiTheme="minorHAnsi" w:cstheme="minorBidi"/>
              <w:noProof/>
              <w:color w:val="auto"/>
            </w:rPr>
          </w:pPr>
          <w:hyperlink w:anchor="_Toc67219779" w:history="1">
            <w:r w:rsidRPr="00F542F6">
              <w:rPr>
                <w:rStyle w:val="Hyperlink"/>
                <w:rFonts w:cs="Tahoma"/>
                <w:noProof/>
              </w:rPr>
              <w:t>Rechtliches</w:t>
            </w:r>
            <w:r>
              <w:rPr>
                <w:noProof/>
                <w:webHidden/>
              </w:rPr>
              <w:tab/>
            </w:r>
            <w:r>
              <w:rPr>
                <w:noProof/>
                <w:webHidden/>
              </w:rPr>
              <w:fldChar w:fldCharType="begin"/>
            </w:r>
            <w:r>
              <w:rPr>
                <w:noProof/>
                <w:webHidden/>
              </w:rPr>
              <w:instrText xml:space="preserve"> PAGEREF _Toc67219779 \h </w:instrText>
            </w:r>
            <w:r>
              <w:rPr>
                <w:noProof/>
                <w:webHidden/>
              </w:rPr>
            </w:r>
            <w:r>
              <w:rPr>
                <w:noProof/>
                <w:webHidden/>
              </w:rPr>
              <w:fldChar w:fldCharType="separate"/>
            </w:r>
            <w:r w:rsidR="00950132">
              <w:rPr>
                <w:noProof/>
                <w:webHidden/>
              </w:rPr>
              <w:t>12</w:t>
            </w:r>
            <w:r>
              <w:rPr>
                <w:noProof/>
                <w:webHidden/>
              </w:rPr>
              <w:fldChar w:fldCharType="end"/>
            </w:r>
          </w:hyperlink>
        </w:p>
        <w:p w14:paraId="660747C1" w14:textId="7CD9F4CF" w:rsidR="00A943DA" w:rsidRPr="00F758EB" w:rsidRDefault="00816D4E" w:rsidP="00A943DA">
          <w:pPr>
            <w:rPr>
              <w:rFonts w:ascii="Tahoma" w:hAnsi="Tahoma" w:cs="Tahoma"/>
              <w:b/>
              <w:bCs/>
            </w:rPr>
          </w:pPr>
          <w:r w:rsidRPr="0061268C">
            <w:rPr>
              <w:rFonts w:ascii="Tahoma" w:hAnsi="Tahoma" w:cs="Tahoma"/>
              <w:b/>
              <w:bCs/>
            </w:rPr>
            <w:fldChar w:fldCharType="end"/>
          </w:r>
        </w:p>
        <w:p w14:paraId="21394CC1" w14:textId="77777777" w:rsidR="00A943DA" w:rsidRPr="00F758EB" w:rsidRDefault="00A943DA" w:rsidP="00A943DA">
          <w:pPr>
            <w:rPr>
              <w:rFonts w:ascii="Tahoma" w:hAnsi="Tahoma" w:cs="Tahoma"/>
              <w:b/>
              <w:bCs/>
            </w:rPr>
          </w:pPr>
        </w:p>
        <w:p w14:paraId="2E4249C0" w14:textId="77777777" w:rsidR="00A943DA" w:rsidRPr="00F758EB" w:rsidRDefault="00A943DA" w:rsidP="00A943DA">
          <w:pPr>
            <w:rPr>
              <w:rFonts w:ascii="Tahoma" w:hAnsi="Tahoma" w:cs="Tahoma"/>
              <w:b/>
              <w:bCs/>
            </w:rPr>
          </w:pPr>
        </w:p>
        <w:p w14:paraId="40142916" w14:textId="77777777" w:rsidR="00A943DA" w:rsidRPr="00F758EB" w:rsidRDefault="00A943DA" w:rsidP="00A943DA">
          <w:pPr>
            <w:rPr>
              <w:rFonts w:ascii="Tahoma" w:hAnsi="Tahoma" w:cs="Tahoma"/>
              <w:b/>
              <w:bCs/>
            </w:rPr>
          </w:pPr>
        </w:p>
        <w:p w14:paraId="6078FEC4" w14:textId="77777777" w:rsidR="00A943DA" w:rsidRPr="00F758EB" w:rsidRDefault="00A943DA" w:rsidP="00A943DA">
          <w:pPr>
            <w:rPr>
              <w:rFonts w:ascii="Tahoma" w:hAnsi="Tahoma" w:cs="Tahoma"/>
              <w:b/>
              <w:bCs/>
            </w:rPr>
          </w:pPr>
        </w:p>
        <w:p w14:paraId="4FC82A0C" w14:textId="77777777" w:rsidR="00962237" w:rsidRPr="00F758EB" w:rsidRDefault="00962237" w:rsidP="00962237">
          <w:pPr>
            <w:ind w:left="0" w:firstLine="0"/>
            <w:rPr>
              <w:rFonts w:ascii="Tahoma" w:hAnsi="Tahoma" w:cs="Tahoma"/>
            </w:rPr>
          </w:pPr>
        </w:p>
        <w:p w14:paraId="4D01F277" w14:textId="77777777" w:rsidR="00962237" w:rsidRPr="00F758EB" w:rsidRDefault="00962237" w:rsidP="00962237">
          <w:pPr>
            <w:ind w:left="0" w:firstLine="0"/>
            <w:rPr>
              <w:rFonts w:ascii="Tahoma" w:hAnsi="Tahoma" w:cs="Tahoma"/>
            </w:rPr>
          </w:pPr>
        </w:p>
        <w:p w14:paraId="5EBF8C7B" w14:textId="77777777" w:rsidR="00962237" w:rsidRPr="00F758EB" w:rsidRDefault="00962237" w:rsidP="00962237">
          <w:pPr>
            <w:ind w:left="0" w:firstLine="0"/>
            <w:rPr>
              <w:rFonts w:ascii="Tahoma" w:hAnsi="Tahoma" w:cs="Tahoma"/>
            </w:rPr>
          </w:pPr>
        </w:p>
        <w:p w14:paraId="757D2EEF" w14:textId="77777777" w:rsidR="00962237" w:rsidRPr="00F758EB" w:rsidRDefault="00962237" w:rsidP="00962237">
          <w:pPr>
            <w:ind w:left="0" w:firstLine="0"/>
            <w:rPr>
              <w:rFonts w:ascii="Tahoma" w:hAnsi="Tahoma" w:cs="Tahoma"/>
            </w:rPr>
          </w:pPr>
        </w:p>
        <w:p w14:paraId="5E7E8860" w14:textId="77777777" w:rsidR="00962237" w:rsidRPr="00F758EB" w:rsidRDefault="00962237" w:rsidP="00962237">
          <w:pPr>
            <w:ind w:left="0" w:firstLine="0"/>
            <w:rPr>
              <w:rFonts w:ascii="Tahoma" w:hAnsi="Tahoma" w:cs="Tahoma"/>
            </w:rPr>
          </w:pPr>
        </w:p>
        <w:p w14:paraId="7733F571" w14:textId="77777777" w:rsidR="008B265B" w:rsidRPr="00F758EB" w:rsidRDefault="008B265B" w:rsidP="008B265B">
          <w:pPr>
            <w:ind w:left="0" w:firstLine="0"/>
            <w:rPr>
              <w:rFonts w:ascii="Tahoma" w:hAnsi="Tahoma" w:cs="Tahoma"/>
            </w:rPr>
          </w:pPr>
        </w:p>
        <w:p w14:paraId="1F5BD488" w14:textId="77777777" w:rsidR="008B265B" w:rsidRPr="00F758EB" w:rsidRDefault="008B265B" w:rsidP="008B265B">
          <w:pPr>
            <w:ind w:left="0" w:firstLine="0"/>
            <w:rPr>
              <w:rFonts w:ascii="Tahoma" w:hAnsi="Tahoma" w:cs="Tahoma"/>
            </w:rPr>
          </w:pPr>
        </w:p>
        <w:p w14:paraId="20F52F36" w14:textId="77777777" w:rsidR="008B265B" w:rsidRPr="00F758EB" w:rsidRDefault="008B265B" w:rsidP="008B265B">
          <w:pPr>
            <w:ind w:left="0" w:firstLine="0"/>
            <w:rPr>
              <w:rFonts w:ascii="Tahoma" w:hAnsi="Tahoma" w:cs="Tahoma"/>
            </w:rPr>
          </w:pPr>
        </w:p>
        <w:p w14:paraId="7921013B" w14:textId="77777777" w:rsidR="008B265B" w:rsidRPr="00F758EB" w:rsidRDefault="008B265B" w:rsidP="008B265B">
          <w:pPr>
            <w:ind w:left="0" w:firstLine="0"/>
            <w:rPr>
              <w:rFonts w:ascii="Tahoma" w:hAnsi="Tahoma" w:cs="Tahoma"/>
            </w:rPr>
          </w:pPr>
        </w:p>
        <w:p w14:paraId="023933BE" w14:textId="77777777" w:rsidR="008B265B" w:rsidRPr="00F758EB" w:rsidRDefault="008B265B" w:rsidP="008B265B">
          <w:pPr>
            <w:ind w:left="0" w:firstLine="0"/>
            <w:rPr>
              <w:rFonts w:ascii="Tahoma" w:hAnsi="Tahoma" w:cs="Tahoma"/>
            </w:rPr>
          </w:pPr>
        </w:p>
        <w:p w14:paraId="14FB72A9" w14:textId="77777777" w:rsidR="00046377" w:rsidRPr="00F758EB" w:rsidRDefault="00046377" w:rsidP="008B265B">
          <w:pPr>
            <w:ind w:left="0" w:firstLine="0"/>
            <w:rPr>
              <w:rFonts w:ascii="Tahoma" w:hAnsi="Tahoma" w:cs="Tahoma"/>
            </w:rPr>
          </w:pPr>
        </w:p>
        <w:p w14:paraId="0D6A8BB3" w14:textId="77777777" w:rsidR="00046377" w:rsidRPr="00F758EB" w:rsidRDefault="00046377" w:rsidP="008B265B">
          <w:pPr>
            <w:ind w:left="0" w:firstLine="0"/>
            <w:rPr>
              <w:rFonts w:ascii="Tahoma" w:hAnsi="Tahoma" w:cs="Tahoma"/>
            </w:rPr>
          </w:pPr>
        </w:p>
        <w:p w14:paraId="4B7DFE62" w14:textId="77777777" w:rsidR="00046377" w:rsidRPr="00F758EB" w:rsidRDefault="00046377" w:rsidP="008B265B">
          <w:pPr>
            <w:ind w:left="0" w:firstLine="0"/>
            <w:rPr>
              <w:rFonts w:ascii="Tahoma" w:hAnsi="Tahoma" w:cs="Tahoma"/>
            </w:rPr>
          </w:pPr>
        </w:p>
        <w:p w14:paraId="1D7D35C2" w14:textId="1ABE3F61" w:rsidR="003B27ED" w:rsidRPr="003B27ED" w:rsidRDefault="00467FD2" w:rsidP="003B27ED">
          <w:pPr>
            <w:ind w:left="0" w:firstLine="0"/>
            <w:rPr>
              <w:rFonts w:ascii="Tahoma" w:hAnsi="Tahoma" w:cs="Tahoma"/>
            </w:rPr>
          </w:pPr>
        </w:p>
      </w:sdtContent>
    </w:sdt>
    <w:p w14:paraId="78B5AE80" w14:textId="0B0B4482" w:rsidR="009C3CC3" w:rsidRPr="00302064" w:rsidRDefault="008B6B8D" w:rsidP="00302064">
      <w:pPr>
        <w:pStyle w:val="berschrift1"/>
        <w:shd w:val="clear" w:color="auto" w:fill="FEFE00"/>
        <w:spacing w:after="140" w:line="240" w:lineRule="auto"/>
        <w:ind w:left="0" w:firstLine="0"/>
        <w:rPr>
          <w:rFonts w:cs="Tahoma"/>
          <w:szCs w:val="35"/>
        </w:rPr>
      </w:pPr>
      <w:bookmarkStart w:id="0" w:name="_Toc67219758"/>
      <w:r w:rsidRPr="00816D4E">
        <w:rPr>
          <w:rFonts w:cs="Tahoma"/>
          <w:szCs w:val="35"/>
        </w:rPr>
        <w:t>Vorbemerkung</w:t>
      </w:r>
      <w:bookmarkEnd w:id="0"/>
    </w:p>
    <w:p w14:paraId="31AD1B58" w14:textId="128AF02D" w:rsidR="00564FD0" w:rsidRDefault="00755A5B" w:rsidP="00000731">
      <w:pPr>
        <w:spacing w:line="276" w:lineRule="auto"/>
        <w:rPr>
          <w:rFonts w:ascii="Tahoma" w:hAnsi="Tahoma" w:cs="Tahoma"/>
          <w:color w:val="auto"/>
        </w:rPr>
      </w:pPr>
      <w:r>
        <w:rPr>
          <w:rFonts w:ascii="Tahoma" w:hAnsi="Tahoma" w:cs="Tahoma"/>
          <w:color w:val="auto"/>
        </w:rPr>
        <w:t>Am</w:t>
      </w:r>
      <w:r w:rsidR="00D90110">
        <w:rPr>
          <w:rFonts w:ascii="Tahoma" w:hAnsi="Tahoma" w:cs="Tahoma"/>
          <w:color w:val="auto"/>
        </w:rPr>
        <w:t xml:space="preserve"> 20</w:t>
      </w:r>
      <w:r w:rsidR="007A039C" w:rsidRPr="00816D4E">
        <w:rPr>
          <w:rFonts w:ascii="Tahoma" w:hAnsi="Tahoma" w:cs="Tahoma"/>
          <w:color w:val="auto"/>
        </w:rPr>
        <w:t>.</w:t>
      </w:r>
      <w:r w:rsidR="00F47A8D" w:rsidRPr="00816D4E">
        <w:rPr>
          <w:rFonts w:ascii="Tahoma" w:hAnsi="Tahoma" w:cs="Tahoma"/>
          <w:color w:val="auto"/>
        </w:rPr>
        <w:t xml:space="preserve"> </w:t>
      </w:r>
      <w:r w:rsidR="0071526A">
        <w:rPr>
          <w:rFonts w:ascii="Tahoma" w:hAnsi="Tahoma" w:cs="Tahoma"/>
          <w:color w:val="auto"/>
        </w:rPr>
        <w:t>März 2021</w:t>
      </w:r>
      <w:r w:rsidR="007A039C" w:rsidRPr="00816D4E">
        <w:rPr>
          <w:rFonts w:ascii="Tahoma" w:hAnsi="Tahoma" w:cs="Tahoma"/>
          <w:color w:val="auto"/>
        </w:rPr>
        <w:t xml:space="preserve"> </w:t>
      </w:r>
      <w:r w:rsidR="008B6B8D" w:rsidRPr="00816D4E">
        <w:rPr>
          <w:rFonts w:ascii="Tahoma" w:hAnsi="Tahoma" w:cs="Tahoma"/>
          <w:color w:val="auto"/>
        </w:rPr>
        <w:t xml:space="preserve">ist in Rheinland-Pfalz </w:t>
      </w:r>
      <w:r w:rsidR="00D90110">
        <w:rPr>
          <w:rFonts w:ascii="Tahoma" w:hAnsi="Tahoma" w:cs="Tahoma"/>
          <w:color w:val="auto"/>
        </w:rPr>
        <w:t xml:space="preserve">nun </w:t>
      </w:r>
      <w:r w:rsidR="008B6B8D" w:rsidRPr="00816D4E">
        <w:rPr>
          <w:rFonts w:ascii="Tahoma" w:hAnsi="Tahoma" w:cs="Tahoma"/>
          <w:color w:val="auto"/>
        </w:rPr>
        <w:t xml:space="preserve">die </w:t>
      </w:r>
      <w:r w:rsidR="00D90110">
        <w:rPr>
          <w:rFonts w:ascii="Tahoma" w:hAnsi="Tahoma" w:cs="Tahoma"/>
          <w:color w:val="auto"/>
        </w:rPr>
        <w:t>18</w:t>
      </w:r>
      <w:r w:rsidR="0071526A">
        <w:rPr>
          <w:rFonts w:ascii="Tahoma" w:hAnsi="Tahoma" w:cs="Tahoma"/>
          <w:color w:val="auto"/>
        </w:rPr>
        <w:t>.</w:t>
      </w:r>
      <w:r w:rsidR="007A039C" w:rsidRPr="00816D4E">
        <w:rPr>
          <w:rFonts w:ascii="Tahoma" w:hAnsi="Tahoma" w:cs="Tahoma"/>
          <w:color w:val="auto"/>
        </w:rPr>
        <w:t xml:space="preserve"> </w:t>
      </w:r>
      <w:r w:rsidR="0071526A">
        <w:rPr>
          <w:rFonts w:ascii="Tahoma" w:hAnsi="Tahoma" w:cs="Tahoma"/>
          <w:color w:val="auto"/>
        </w:rPr>
        <w:t>Coro</w:t>
      </w:r>
      <w:r w:rsidR="00E20DB3">
        <w:rPr>
          <w:rFonts w:ascii="Tahoma" w:hAnsi="Tahoma" w:cs="Tahoma"/>
          <w:color w:val="auto"/>
        </w:rPr>
        <w:t xml:space="preserve">na-Bekämpfungsverordnung </w:t>
      </w:r>
      <w:r>
        <w:rPr>
          <w:rFonts w:ascii="Tahoma" w:hAnsi="Tahoma" w:cs="Tahoma"/>
          <w:color w:val="auto"/>
        </w:rPr>
        <w:t>bekannt g</w:t>
      </w:r>
      <w:r w:rsidR="00EB7DA7">
        <w:rPr>
          <w:rFonts w:ascii="Tahoma" w:hAnsi="Tahoma" w:cs="Tahoma"/>
          <w:color w:val="auto"/>
        </w:rPr>
        <w:t xml:space="preserve">egeben worden, welche zum </w:t>
      </w:r>
      <w:r w:rsidR="00D90110">
        <w:rPr>
          <w:rFonts w:ascii="Tahoma" w:hAnsi="Tahoma" w:cs="Tahoma"/>
          <w:color w:val="auto"/>
        </w:rPr>
        <w:t>22</w:t>
      </w:r>
      <w:r w:rsidR="00EB7DA7">
        <w:rPr>
          <w:rFonts w:ascii="Tahoma" w:hAnsi="Tahoma" w:cs="Tahoma"/>
          <w:color w:val="auto"/>
        </w:rPr>
        <w:t xml:space="preserve">.  März </w:t>
      </w:r>
      <w:r>
        <w:rPr>
          <w:rFonts w:ascii="Tahoma" w:hAnsi="Tahoma" w:cs="Tahoma"/>
          <w:color w:val="auto"/>
        </w:rPr>
        <w:t xml:space="preserve">2021 </w:t>
      </w:r>
      <w:r w:rsidR="00E20DB3">
        <w:rPr>
          <w:rFonts w:ascii="Tahoma" w:hAnsi="Tahoma" w:cs="Tahoma"/>
          <w:color w:val="auto"/>
        </w:rPr>
        <w:t>in Kraf</w:t>
      </w:r>
      <w:r w:rsidR="00AC302E">
        <w:rPr>
          <w:rFonts w:ascii="Tahoma" w:hAnsi="Tahoma" w:cs="Tahoma"/>
          <w:color w:val="auto"/>
        </w:rPr>
        <w:t>t getreten ist</w:t>
      </w:r>
      <w:r w:rsidR="0071526A">
        <w:rPr>
          <w:rFonts w:ascii="Tahoma" w:hAnsi="Tahoma" w:cs="Tahoma"/>
          <w:color w:val="auto"/>
        </w:rPr>
        <w:t xml:space="preserve">. Diese sieht </w:t>
      </w:r>
      <w:r w:rsidR="008B6B8D" w:rsidRPr="00816D4E">
        <w:rPr>
          <w:rFonts w:ascii="Tahoma" w:hAnsi="Tahoma" w:cs="Tahoma"/>
          <w:color w:val="auto"/>
        </w:rPr>
        <w:t>Lockerung</w:t>
      </w:r>
      <w:r w:rsidR="00E20DB3">
        <w:rPr>
          <w:rFonts w:ascii="Tahoma" w:hAnsi="Tahoma" w:cs="Tahoma"/>
          <w:color w:val="auto"/>
        </w:rPr>
        <w:t>en für den Spo</w:t>
      </w:r>
      <w:r w:rsidR="005C509E">
        <w:rPr>
          <w:rFonts w:ascii="Tahoma" w:hAnsi="Tahoma" w:cs="Tahoma"/>
          <w:color w:val="auto"/>
        </w:rPr>
        <w:t>rt, speziell für den Trainingsbetrie</w:t>
      </w:r>
      <w:r w:rsidR="00E20DB3">
        <w:rPr>
          <w:rFonts w:ascii="Tahoma" w:hAnsi="Tahoma" w:cs="Tahoma"/>
          <w:color w:val="auto"/>
        </w:rPr>
        <w:t xml:space="preserve">b </w:t>
      </w:r>
      <w:r w:rsidR="005C509E">
        <w:rPr>
          <w:rFonts w:ascii="Tahoma" w:hAnsi="Tahoma" w:cs="Tahoma"/>
          <w:color w:val="auto"/>
        </w:rPr>
        <w:t xml:space="preserve">(unter bestimmten Voraussetzungen) </w:t>
      </w:r>
      <w:r w:rsidR="00E20DB3">
        <w:rPr>
          <w:rFonts w:ascii="Tahoma" w:hAnsi="Tahoma" w:cs="Tahoma"/>
          <w:color w:val="auto"/>
        </w:rPr>
        <w:t xml:space="preserve">vor. </w:t>
      </w:r>
      <w:r w:rsidR="00AB04F7">
        <w:rPr>
          <w:rFonts w:ascii="Tahoma" w:hAnsi="Tahoma" w:cs="Tahoma"/>
          <w:b/>
          <w:color w:val="auto"/>
        </w:rPr>
        <w:t>Der Wettkampf</w:t>
      </w:r>
      <w:r w:rsidR="000D07D6" w:rsidRPr="00663AE1">
        <w:rPr>
          <w:rFonts w:ascii="Tahoma" w:hAnsi="Tahoma" w:cs="Tahoma"/>
          <w:b/>
          <w:color w:val="auto"/>
        </w:rPr>
        <w:t xml:space="preserve"> im </w:t>
      </w:r>
      <w:r w:rsidR="005C509E">
        <w:rPr>
          <w:rFonts w:ascii="Tahoma" w:hAnsi="Tahoma" w:cs="Tahoma"/>
          <w:b/>
          <w:color w:val="auto"/>
        </w:rPr>
        <w:t>Amateur- und Freizeitsport</w:t>
      </w:r>
      <w:r w:rsidR="00A80414">
        <w:rPr>
          <w:rFonts w:ascii="Tahoma" w:hAnsi="Tahoma" w:cs="Tahoma"/>
          <w:b/>
          <w:color w:val="auto"/>
        </w:rPr>
        <w:t xml:space="preserve"> bleibt weiterhin untersagt.</w:t>
      </w:r>
    </w:p>
    <w:p w14:paraId="703BC979" w14:textId="77777777" w:rsidR="00564FD0" w:rsidRDefault="00564FD0" w:rsidP="00000731">
      <w:pPr>
        <w:spacing w:line="276" w:lineRule="auto"/>
        <w:rPr>
          <w:rFonts w:ascii="Tahoma" w:hAnsi="Tahoma" w:cs="Tahoma"/>
          <w:color w:val="auto"/>
        </w:rPr>
      </w:pPr>
    </w:p>
    <w:p w14:paraId="3982961C" w14:textId="61003BFC" w:rsidR="0040652D" w:rsidRDefault="0071526A" w:rsidP="00000731">
      <w:pPr>
        <w:spacing w:line="276" w:lineRule="auto"/>
        <w:rPr>
          <w:rFonts w:ascii="Tahoma" w:hAnsi="Tahoma" w:cs="Tahoma"/>
          <w:color w:val="auto"/>
        </w:rPr>
      </w:pPr>
      <w:r>
        <w:rPr>
          <w:rFonts w:ascii="Tahoma" w:hAnsi="Tahoma" w:cs="Tahoma"/>
          <w:color w:val="auto"/>
        </w:rPr>
        <w:t xml:space="preserve">Voraussetzung für die </w:t>
      </w:r>
      <w:r w:rsidR="00E20DB3">
        <w:rPr>
          <w:rFonts w:ascii="Tahoma" w:hAnsi="Tahoma" w:cs="Tahoma"/>
          <w:color w:val="auto"/>
        </w:rPr>
        <w:t>Wi</w:t>
      </w:r>
      <w:r>
        <w:rPr>
          <w:rFonts w:ascii="Tahoma" w:hAnsi="Tahoma" w:cs="Tahoma"/>
          <w:color w:val="auto"/>
        </w:rPr>
        <w:t>ederaufnahme des Trainingsbetriebs</w:t>
      </w:r>
      <w:r w:rsidR="00D902BE">
        <w:rPr>
          <w:rFonts w:ascii="Tahoma" w:hAnsi="Tahoma" w:cs="Tahoma"/>
          <w:color w:val="auto"/>
        </w:rPr>
        <w:t xml:space="preserve"> im Freien</w:t>
      </w:r>
      <w:r>
        <w:rPr>
          <w:rFonts w:ascii="Tahoma" w:hAnsi="Tahoma" w:cs="Tahoma"/>
          <w:color w:val="auto"/>
        </w:rPr>
        <w:t xml:space="preserve"> </w:t>
      </w:r>
      <w:r w:rsidR="003A6B35">
        <w:rPr>
          <w:rFonts w:ascii="Tahoma" w:hAnsi="Tahoma" w:cs="Tahoma"/>
          <w:color w:val="auto"/>
        </w:rPr>
        <w:t>und die Nutzung öffentlicher und privater</w:t>
      </w:r>
      <w:r w:rsidR="005C509E">
        <w:rPr>
          <w:rFonts w:ascii="Tahoma" w:hAnsi="Tahoma" w:cs="Tahoma"/>
          <w:color w:val="auto"/>
        </w:rPr>
        <w:t>, ungedeckter</w:t>
      </w:r>
      <w:r w:rsidR="003A6B35">
        <w:rPr>
          <w:rFonts w:ascii="Tahoma" w:hAnsi="Tahoma" w:cs="Tahoma"/>
          <w:color w:val="auto"/>
        </w:rPr>
        <w:t xml:space="preserve"> Sportanlagen </w:t>
      </w:r>
      <w:r w:rsidR="008B6B8D" w:rsidRPr="00816D4E">
        <w:rPr>
          <w:rFonts w:ascii="Tahoma" w:hAnsi="Tahoma" w:cs="Tahoma"/>
          <w:color w:val="auto"/>
        </w:rPr>
        <w:t xml:space="preserve">ist die </w:t>
      </w:r>
      <w:r w:rsidR="008B6B8D" w:rsidRPr="00E20DB3">
        <w:rPr>
          <w:rFonts w:ascii="Tahoma" w:hAnsi="Tahoma" w:cs="Tahoma"/>
          <w:b/>
          <w:color w:val="auto"/>
        </w:rPr>
        <w:t>Erstellung</w:t>
      </w:r>
      <w:r w:rsidR="003A6B35">
        <w:rPr>
          <w:rFonts w:ascii="Tahoma" w:hAnsi="Tahoma" w:cs="Tahoma"/>
          <w:b/>
          <w:color w:val="auto"/>
        </w:rPr>
        <w:t xml:space="preserve"> und Einhaltung</w:t>
      </w:r>
      <w:r w:rsidR="008B6B8D" w:rsidRPr="00E20DB3">
        <w:rPr>
          <w:rFonts w:ascii="Tahoma" w:hAnsi="Tahoma" w:cs="Tahoma"/>
          <w:b/>
          <w:color w:val="auto"/>
        </w:rPr>
        <w:t xml:space="preserve"> eines </w:t>
      </w:r>
      <w:r w:rsidR="009256CE" w:rsidRPr="00E20DB3">
        <w:rPr>
          <w:rFonts w:ascii="Tahoma" w:hAnsi="Tahoma" w:cs="Tahoma"/>
          <w:b/>
          <w:color w:val="auto"/>
        </w:rPr>
        <w:t>umfassenden Vereins-</w:t>
      </w:r>
      <w:r w:rsidR="008B6B8D" w:rsidRPr="00E20DB3">
        <w:rPr>
          <w:rFonts w:ascii="Tahoma" w:hAnsi="Tahoma" w:cs="Tahoma"/>
          <w:b/>
          <w:color w:val="auto"/>
        </w:rPr>
        <w:t>Hygienekonzepts.</w:t>
      </w:r>
      <w:r w:rsidR="008B6B8D" w:rsidRPr="00816D4E">
        <w:rPr>
          <w:rFonts w:ascii="Tahoma" w:hAnsi="Tahoma" w:cs="Tahoma"/>
          <w:color w:val="auto"/>
        </w:rPr>
        <w:t xml:space="preserve"> Das Ihnen vorliegende Hygienekonzept </w:t>
      </w:r>
      <w:r w:rsidR="009256CE" w:rsidRPr="00816D4E">
        <w:rPr>
          <w:rFonts w:ascii="Tahoma" w:hAnsi="Tahoma" w:cs="Tahoma"/>
          <w:color w:val="auto"/>
        </w:rPr>
        <w:t xml:space="preserve">bietet </w:t>
      </w:r>
      <w:r w:rsidR="00F47A8D" w:rsidRPr="00816D4E">
        <w:rPr>
          <w:rFonts w:ascii="Tahoma" w:hAnsi="Tahoma" w:cs="Tahoma"/>
          <w:color w:val="auto"/>
        </w:rPr>
        <w:t>den</w:t>
      </w:r>
      <w:r w:rsidR="009256CE" w:rsidRPr="00816D4E">
        <w:rPr>
          <w:rFonts w:ascii="Tahoma" w:hAnsi="Tahoma" w:cs="Tahoma"/>
          <w:color w:val="auto"/>
        </w:rPr>
        <w:t xml:space="preserve"> Vereine</w:t>
      </w:r>
      <w:r w:rsidR="00F47A8D" w:rsidRPr="00816D4E">
        <w:rPr>
          <w:rFonts w:ascii="Tahoma" w:hAnsi="Tahoma" w:cs="Tahoma"/>
          <w:color w:val="auto"/>
        </w:rPr>
        <w:t>n</w:t>
      </w:r>
      <w:r w:rsidR="0040652D" w:rsidRPr="00816D4E">
        <w:rPr>
          <w:rFonts w:ascii="Tahoma" w:hAnsi="Tahoma" w:cs="Tahoma"/>
          <w:color w:val="auto"/>
        </w:rPr>
        <w:t xml:space="preserve"> </w:t>
      </w:r>
      <w:r w:rsidR="009256CE" w:rsidRPr="00816D4E">
        <w:rPr>
          <w:rFonts w:ascii="Tahoma" w:hAnsi="Tahoma" w:cs="Tahoma"/>
          <w:color w:val="auto"/>
        </w:rPr>
        <w:t xml:space="preserve">eine ausführliche Grundlage zur </w:t>
      </w:r>
      <w:r w:rsidR="00370C7B" w:rsidRPr="00816D4E">
        <w:rPr>
          <w:rFonts w:ascii="Tahoma" w:hAnsi="Tahoma" w:cs="Tahoma"/>
          <w:color w:val="auto"/>
        </w:rPr>
        <w:t>Erstellung</w:t>
      </w:r>
      <w:r w:rsidR="007073A2">
        <w:rPr>
          <w:rFonts w:ascii="Tahoma" w:hAnsi="Tahoma" w:cs="Tahoma"/>
          <w:color w:val="auto"/>
        </w:rPr>
        <w:t>/Anpassung</w:t>
      </w:r>
      <w:r w:rsidR="00370C7B" w:rsidRPr="00816D4E">
        <w:rPr>
          <w:rFonts w:ascii="Tahoma" w:hAnsi="Tahoma" w:cs="Tahoma"/>
          <w:color w:val="auto"/>
        </w:rPr>
        <w:t xml:space="preserve"> eines eigenen Konzepts</w:t>
      </w:r>
      <w:r w:rsidR="009256CE" w:rsidRPr="00816D4E">
        <w:rPr>
          <w:rFonts w:ascii="Tahoma" w:hAnsi="Tahoma" w:cs="Tahoma"/>
          <w:color w:val="auto"/>
        </w:rPr>
        <w:t>.</w:t>
      </w:r>
    </w:p>
    <w:p w14:paraId="719D0EA6" w14:textId="3B1FE322" w:rsidR="008B6B8D" w:rsidRDefault="008B6B8D" w:rsidP="008B6B8D">
      <w:pPr>
        <w:rPr>
          <w:rFonts w:ascii="Tahoma" w:hAnsi="Tahoma" w:cs="Tahoma"/>
        </w:rPr>
      </w:pPr>
    </w:p>
    <w:p w14:paraId="343F3A8B" w14:textId="77777777" w:rsidR="009C3CC3" w:rsidRPr="00816D4E" w:rsidRDefault="009C3CC3" w:rsidP="008B6B8D">
      <w:pPr>
        <w:rPr>
          <w:rFonts w:ascii="Tahoma" w:hAnsi="Tahoma" w:cs="Tahoma"/>
        </w:rPr>
      </w:pPr>
    </w:p>
    <w:p w14:paraId="6CF453B1" w14:textId="66387DB9" w:rsidR="009C3CC3" w:rsidRPr="00302064" w:rsidRDefault="000376C6" w:rsidP="00302064">
      <w:pPr>
        <w:pStyle w:val="berschrift1"/>
        <w:shd w:val="clear" w:color="auto" w:fill="FEFE00"/>
        <w:spacing w:after="140" w:line="240" w:lineRule="auto"/>
        <w:ind w:left="-4"/>
        <w:rPr>
          <w:rFonts w:cs="Tahoma"/>
        </w:rPr>
      </w:pPr>
      <w:bookmarkStart w:id="1" w:name="_Toc67219759"/>
      <w:r w:rsidRPr="00816D4E">
        <w:rPr>
          <w:rFonts w:cs="Tahoma"/>
        </w:rPr>
        <w:t>Allgemeine Grundsätze</w:t>
      </w:r>
      <w:bookmarkEnd w:id="1"/>
      <w:r w:rsidRPr="00816D4E">
        <w:rPr>
          <w:rFonts w:cs="Tahoma"/>
        </w:rPr>
        <w:t xml:space="preserve"> </w:t>
      </w:r>
    </w:p>
    <w:p w14:paraId="2E25294B" w14:textId="3AC8261C" w:rsidR="006843AA" w:rsidRPr="00816D4E" w:rsidRDefault="000376C6" w:rsidP="00B674DC">
      <w:pPr>
        <w:spacing w:after="167" w:line="276" w:lineRule="auto"/>
        <w:ind w:left="11" w:right="0"/>
        <w:rPr>
          <w:rFonts w:ascii="Tahoma" w:hAnsi="Tahoma" w:cs="Tahoma"/>
        </w:rPr>
      </w:pPr>
      <w:r w:rsidRPr="00816D4E">
        <w:rPr>
          <w:rFonts w:ascii="Tahoma" w:hAnsi="Tahoma" w:cs="Tahoma"/>
          <w:b/>
        </w:rPr>
        <w:t>Der Schutz der Gesundheit steht über allem</w:t>
      </w:r>
      <w:r w:rsidRPr="00816D4E">
        <w:rPr>
          <w:rFonts w:ascii="Tahoma" w:hAnsi="Tahoma" w:cs="Tahoma"/>
        </w:rPr>
        <w:t xml:space="preserve"> und die </w:t>
      </w:r>
      <w:r w:rsidRPr="00816D4E">
        <w:rPr>
          <w:rFonts w:ascii="Tahoma" w:hAnsi="Tahoma" w:cs="Tahoma"/>
          <w:b/>
        </w:rPr>
        <w:t>behördlichen Verordnungen sind immer vorrangig</w:t>
      </w:r>
      <w:r w:rsidRPr="00816D4E">
        <w:rPr>
          <w:rFonts w:ascii="Tahoma" w:hAnsi="Tahoma" w:cs="Tahoma"/>
        </w:rPr>
        <w:t xml:space="preserve"> zu betrachten. An sie muss sich der Sport und damit jeder Verein</w:t>
      </w:r>
      <w:r w:rsidR="00002008">
        <w:rPr>
          <w:rFonts w:ascii="Tahoma" w:hAnsi="Tahoma" w:cs="Tahoma"/>
        </w:rPr>
        <w:t xml:space="preserve"> und alle Spieler</w:t>
      </w:r>
      <w:r w:rsidRPr="00816D4E">
        <w:rPr>
          <w:rFonts w:ascii="Tahoma" w:hAnsi="Tahoma" w:cs="Tahoma"/>
        </w:rPr>
        <w:t xml:space="preserve"> streng halten.  </w:t>
      </w:r>
    </w:p>
    <w:p w14:paraId="62ADDEA3" w14:textId="088BE5C5" w:rsidR="006843AA" w:rsidRPr="00816D4E" w:rsidRDefault="000376C6" w:rsidP="00B674DC">
      <w:pPr>
        <w:spacing w:after="167" w:line="276" w:lineRule="auto"/>
        <w:ind w:left="11" w:right="0"/>
        <w:rPr>
          <w:rFonts w:ascii="Tahoma" w:hAnsi="Tahoma" w:cs="Tahoma"/>
        </w:rPr>
      </w:pPr>
      <w:r w:rsidRPr="00816D4E">
        <w:rPr>
          <w:rFonts w:ascii="Tahoma" w:hAnsi="Tahoma" w:cs="Tahoma"/>
        </w:rPr>
        <w:t>Unter Beachtung der lokalen Gegebenheiten und</w:t>
      </w:r>
      <w:r w:rsidR="006316DC" w:rsidRPr="00816D4E">
        <w:rPr>
          <w:rFonts w:ascii="Tahoma" w:hAnsi="Tahoma" w:cs="Tahoma"/>
        </w:rPr>
        <w:t xml:space="preserve"> Strukturen gilt es für Vereine</w:t>
      </w:r>
      <w:r w:rsidR="005C509E">
        <w:rPr>
          <w:rFonts w:ascii="Tahoma" w:hAnsi="Tahoma" w:cs="Tahoma"/>
        </w:rPr>
        <w:t>,</w:t>
      </w:r>
      <w:r w:rsidRPr="00816D4E">
        <w:rPr>
          <w:rFonts w:ascii="Tahoma" w:hAnsi="Tahoma" w:cs="Tahoma"/>
        </w:rPr>
        <w:t xml:space="preserve"> individuelle Lösungen zu finden und umzusetzen. </w:t>
      </w:r>
      <w:r w:rsidRPr="00816D4E">
        <w:rPr>
          <w:rFonts w:ascii="Tahoma" w:hAnsi="Tahoma" w:cs="Tahoma"/>
          <w:b/>
        </w:rPr>
        <w:t>Es muss sicherge</w:t>
      </w:r>
      <w:r w:rsidR="00161F47">
        <w:rPr>
          <w:rFonts w:ascii="Tahoma" w:hAnsi="Tahoma" w:cs="Tahoma"/>
          <w:b/>
        </w:rPr>
        <w:t>stellt sein, dass der Trainingsbetrieb</w:t>
      </w:r>
      <w:r w:rsidRPr="00816D4E">
        <w:rPr>
          <w:rFonts w:ascii="Tahoma" w:hAnsi="Tahoma" w:cs="Tahoma"/>
          <w:b/>
        </w:rPr>
        <w:t xml:space="preserve"> in der jeweiligen Kommune behördlich gestattet ist. </w:t>
      </w:r>
    </w:p>
    <w:p w14:paraId="7D68F720" w14:textId="2756523F" w:rsidR="00BF2518" w:rsidRDefault="000376C6" w:rsidP="00B674DC">
      <w:pPr>
        <w:spacing w:line="276" w:lineRule="auto"/>
        <w:ind w:left="11" w:right="0"/>
        <w:rPr>
          <w:rFonts w:ascii="Tahoma" w:hAnsi="Tahoma" w:cs="Tahoma"/>
        </w:rPr>
      </w:pPr>
      <w:r w:rsidRPr="00816D4E">
        <w:rPr>
          <w:rFonts w:ascii="Tahoma" w:hAnsi="Tahoma" w:cs="Tahoma"/>
        </w:rPr>
        <w:t>Jeder Spieler, der am Training teilnimmt, muss die aktuelle Fassung des Hygienekonzep</w:t>
      </w:r>
      <w:r w:rsidR="000B2EF9">
        <w:rPr>
          <w:rFonts w:ascii="Tahoma" w:hAnsi="Tahoma" w:cs="Tahoma"/>
        </w:rPr>
        <w:t xml:space="preserve">ts kennen und sich strikt </w:t>
      </w:r>
      <w:proofErr w:type="gramStart"/>
      <w:r w:rsidR="000B2EF9">
        <w:rPr>
          <w:rFonts w:ascii="Tahoma" w:hAnsi="Tahoma" w:cs="Tahoma"/>
        </w:rPr>
        <w:t>daran</w:t>
      </w:r>
      <w:r w:rsidR="005C509E">
        <w:rPr>
          <w:rFonts w:ascii="Tahoma" w:hAnsi="Tahoma" w:cs="Tahoma"/>
        </w:rPr>
        <w:t xml:space="preserve"> </w:t>
      </w:r>
      <w:r w:rsidRPr="00816D4E">
        <w:rPr>
          <w:rFonts w:ascii="Tahoma" w:hAnsi="Tahoma" w:cs="Tahoma"/>
        </w:rPr>
        <w:t>halten</w:t>
      </w:r>
      <w:proofErr w:type="gramEnd"/>
      <w:r w:rsidRPr="00816D4E">
        <w:rPr>
          <w:rFonts w:ascii="Tahoma" w:hAnsi="Tahoma" w:cs="Tahoma"/>
        </w:rPr>
        <w:t>. Die Teilnahme am Training</w:t>
      </w:r>
      <w:r w:rsidR="00507705">
        <w:rPr>
          <w:rFonts w:ascii="Tahoma" w:hAnsi="Tahoma" w:cs="Tahoma"/>
        </w:rPr>
        <w:t xml:space="preserve"> ist grundsätzlich freiwillig. </w:t>
      </w:r>
      <w:r w:rsidR="00916056" w:rsidRPr="00375124">
        <w:rPr>
          <w:rFonts w:ascii="Tahoma" w:hAnsi="Tahoma" w:cs="Tahoma"/>
          <w:b/>
        </w:rPr>
        <w:t xml:space="preserve">Alle Trainingseinheiten </w:t>
      </w:r>
      <w:r w:rsidR="00D8366C" w:rsidRPr="00375124">
        <w:rPr>
          <w:rFonts w:ascii="Tahoma" w:hAnsi="Tahoma" w:cs="Tahoma"/>
          <w:b/>
        </w:rPr>
        <w:t xml:space="preserve">sind ausschließlich im Freien und auf allen öffentlichen und privaten ungedeckten </w:t>
      </w:r>
      <w:r w:rsidR="00601D5C" w:rsidRPr="00375124">
        <w:rPr>
          <w:rFonts w:ascii="Tahoma" w:hAnsi="Tahoma" w:cs="Tahoma"/>
          <w:b/>
        </w:rPr>
        <w:t>(nicht überdachten</w:t>
      </w:r>
      <w:r w:rsidR="00D8366C" w:rsidRPr="00375124">
        <w:rPr>
          <w:rFonts w:ascii="Tahoma" w:hAnsi="Tahoma" w:cs="Tahoma"/>
          <w:b/>
        </w:rPr>
        <w:t>) Sportanlagen zulässig,</w:t>
      </w:r>
      <w:r w:rsidR="00D8366C">
        <w:rPr>
          <w:rFonts w:ascii="Tahoma" w:hAnsi="Tahoma" w:cs="Tahoma"/>
        </w:rPr>
        <w:t xml:space="preserve"> </w:t>
      </w:r>
      <w:r w:rsidRPr="00816D4E">
        <w:rPr>
          <w:rFonts w:ascii="Tahoma" w:hAnsi="Tahoma" w:cs="Tahoma"/>
        </w:rPr>
        <w:t>da das Infektionsrisiko durch den permanent</w:t>
      </w:r>
      <w:r w:rsidR="00D8366C">
        <w:rPr>
          <w:rFonts w:ascii="Tahoma" w:hAnsi="Tahoma" w:cs="Tahoma"/>
        </w:rPr>
        <w:t>en Luftaustausch verringert ist</w:t>
      </w:r>
      <w:r w:rsidRPr="00816D4E">
        <w:rPr>
          <w:rFonts w:ascii="Tahoma" w:hAnsi="Tahoma" w:cs="Tahoma"/>
        </w:rPr>
        <w:t>.</w:t>
      </w:r>
    </w:p>
    <w:p w14:paraId="7AF4F274" w14:textId="4B2B8E8E" w:rsidR="00742DC9" w:rsidRDefault="00742DC9" w:rsidP="009C4F95">
      <w:pPr>
        <w:spacing w:line="276" w:lineRule="auto"/>
        <w:ind w:left="0" w:right="0" w:firstLine="0"/>
        <w:rPr>
          <w:rFonts w:ascii="Tahoma" w:hAnsi="Tahoma" w:cs="Tahoma"/>
        </w:rPr>
      </w:pPr>
    </w:p>
    <w:p w14:paraId="6108A883" w14:textId="77777777" w:rsidR="00AC1CF4" w:rsidRDefault="00AC1CF4" w:rsidP="009C4F95">
      <w:pPr>
        <w:spacing w:line="276" w:lineRule="auto"/>
        <w:ind w:left="0" w:right="0" w:firstLine="0"/>
        <w:rPr>
          <w:rFonts w:ascii="Tahoma" w:hAnsi="Tahoma" w:cs="Tahoma"/>
        </w:rPr>
      </w:pPr>
    </w:p>
    <w:p w14:paraId="25489166" w14:textId="5C6A486B" w:rsidR="00392285" w:rsidRDefault="00CA2576" w:rsidP="000C639E">
      <w:pPr>
        <w:pStyle w:val="berschrift1"/>
        <w:shd w:val="clear" w:color="auto" w:fill="FEFE00"/>
        <w:spacing w:after="140" w:line="240" w:lineRule="auto"/>
        <w:ind w:left="-4"/>
        <w:rPr>
          <w:rFonts w:cs="Tahoma"/>
        </w:rPr>
      </w:pPr>
      <w:bookmarkStart w:id="2" w:name="_Toc67219760"/>
      <w:r>
        <w:rPr>
          <w:rFonts w:cs="Tahoma"/>
        </w:rPr>
        <w:t>Sportausübung im Amateur- und Freizeitsport</w:t>
      </w:r>
      <w:bookmarkEnd w:id="2"/>
    </w:p>
    <w:p w14:paraId="4ADB0BF2" w14:textId="5CE2591F" w:rsidR="006C282B" w:rsidRDefault="006C282B" w:rsidP="006C282B">
      <w:pPr>
        <w:ind w:left="0" w:firstLine="0"/>
      </w:pPr>
    </w:p>
    <w:p w14:paraId="7281D3CC" w14:textId="4A505471" w:rsidR="00BF178D" w:rsidRPr="00587262" w:rsidRDefault="00BF178D" w:rsidP="00587262">
      <w:pPr>
        <w:pStyle w:val="berschrift2"/>
      </w:pPr>
      <w:bookmarkStart w:id="3" w:name="_Toc67219761"/>
      <w:r w:rsidRPr="00587262">
        <w:t xml:space="preserve">Die Sportausübung im Amateur- und Freizeitsport ist im Trainingsbetrieb </w:t>
      </w:r>
      <w:r w:rsidR="00A750CA">
        <w:t xml:space="preserve">grundsätzlich </w:t>
      </w:r>
      <w:r w:rsidRPr="00587262">
        <w:t>wie folgt zulässig</w:t>
      </w:r>
      <w:r w:rsidR="00A750CA">
        <w:t>, wenn der Inzidenzwert des jeweiligen Landkreises unter 50 liegt:</w:t>
      </w:r>
      <w:bookmarkEnd w:id="3"/>
    </w:p>
    <w:p w14:paraId="07D7B64D" w14:textId="76D0ECE0" w:rsidR="00BF178D" w:rsidRDefault="00BF178D" w:rsidP="006C282B">
      <w:pPr>
        <w:ind w:left="0" w:firstLine="0"/>
        <w:rPr>
          <w:rFonts w:ascii="Tahoma" w:hAnsi="Tahoma" w:cs="Tahoma"/>
        </w:rPr>
      </w:pPr>
    </w:p>
    <w:p w14:paraId="481C512C" w14:textId="07ED4ACC" w:rsidR="00BF178D" w:rsidRPr="00BF178D" w:rsidRDefault="00BF178D" w:rsidP="006F0662">
      <w:pPr>
        <w:pStyle w:val="Listenabsatz"/>
        <w:numPr>
          <w:ilvl w:val="0"/>
          <w:numId w:val="15"/>
        </w:numPr>
        <w:rPr>
          <w:rFonts w:ascii="Tahoma" w:hAnsi="Tahoma" w:cs="Tahoma"/>
        </w:rPr>
      </w:pPr>
      <w:r w:rsidRPr="00BF178D">
        <w:rPr>
          <w:rFonts w:ascii="Tahoma" w:hAnsi="Tahoma" w:cs="Tahoma"/>
        </w:rPr>
        <w:t>kontaktfreies Training einzeln oder unter Wahrung der Kontaktbes</w:t>
      </w:r>
      <w:r w:rsidR="000D5C3D">
        <w:rPr>
          <w:rFonts w:ascii="Tahoma" w:hAnsi="Tahoma" w:cs="Tahoma"/>
        </w:rPr>
        <w:t>chränkung nach § 2 Abs. 1 der 18</w:t>
      </w:r>
      <w:r w:rsidRPr="00BF178D">
        <w:rPr>
          <w:rFonts w:ascii="Tahoma" w:hAnsi="Tahoma" w:cs="Tahoma"/>
        </w:rPr>
        <w:t xml:space="preserve">. </w:t>
      </w:r>
      <w:proofErr w:type="spellStart"/>
      <w:r w:rsidRPr="00BF178D">
        <w:rPr>
          <w:rFonts w:ascii="Tahoma" w:hAnsi="Tahoma" w:cs="Tahoma"/>
        </w:rPr>
        <w:t>CoBeLVO</w:t>
      </w:r>
      <w:proofErr w:type="spellEnd"/>
      <w:r w:rsidRPr="00BF178D">
        <w:rPr>
          <w:rFonts w:ascii="Tahoma" w:hAnsi="Tahoma" w:cs="Tahoma"/>
        </w:rPr>
        <w:t xml:space="preserve"> </w:t>
      </w:r>
      <w:r w:rsidR="000D5C3D">
        <w:rPr>
          <w:rFonts w:ascii="Tahoma" w:hAnsi="Tahoma" w:cs="Tahoma"/>
        </w:rPr>
        <w:t>vom 20</w:t>
      </w:r>
      <w:r w:rsidR="00E547BF">
        <w:rPr>
          <w:rFonts w:ascii="Tahoma" w:hAnsi="Tahoma" w:cs="Tahoma"/>
        </w:rPr>
        <w:t>.03.2021 (</w:t>
      </w:r>
      <w:r w:rsidR="00E547BF" w:rsidRPr="00587262">
        <w:rPr>
          <w:rFonts w:ascii="Tahoma" w:hAnsi="Tahoma" w:cs="Tahoma"/>
          <w:i/>
        </w:rPr>
        <w:t>zwei Hausstände mit maximal fünf Personen im Freien, Kinder beider Hausstände bis einschließlich 14 Jahre bleiben bei der Bestimmung der Personenanzahl außer Betracht</w:t>
      </w:r>
      <w:r w:rsidR="00E547BF">
        <w:rPr>
          <w:rFonts w:ascii="Tahoma" w:hAnsi="Tahoma" w:cs="Tahoma"/>
        </w:rPr>
        <w:t>).</w:t>
      </w:r>
    </w:p>
    <w:p w14:paraId="3237020C" w14:textId="25065C49" w:rsidR="00BF178D" w:rsidRDefault="00BF178D" w:rsidP="006C282B">
      <w:pPr>
        <w:ind w:left="0" w:firstLine="0"/>
        <w:rPr>
          <w:rFonts w:ascii="Tahoma" w:hAnsi="Tahoma" w:cs="Tahoma"/>
        </w:rPr>
      </w:pPr>
    </w:p>
    <w:p w14:paraId="356EA0E1" w14:textId="0492ACEA" w:rsidR="00BF178D" w:rsidRPr="00BF178D" w:rsidRDefault="00BF178D" w:rsidP="006F0662">
      <w:pPr>
        <w:pStyle w:val="Listenabsatz"/>
        <w:numPr>
          <w:ilvl w:val="0"/>
          <w:numId w:val="15"/>
        </w:numPr>
        <w:rPr>
          <w:rFonts w:ascii="Tahoma" w:hAnsi="Tahoma" w:cs="Tahoma"/>
        </w:rPr>
      </w:pPr>
      <w:r w:rsidRPr="00BF178D">
        <w:rPr>
          <w:rFonts w:ascii="Tahoma" w:hAnsi="Tahoma" w:cs="Tahoma"/>
        </w:rPr>
        <w:t>kontaktfreies Training in kleinen Gruppen bis maximal zehn Personen und einer Trainerin oder einem Trainer unter Einhaltung des Abs</w:t>
      </w:r>
      <w:r w:rsidR="003268F8">
        <w:rPr>
          <w:rFonts w:ascii="Tahoma" w:hAnsi="Tahoma" w:cs="Tahoma"/>
        </w:rPr>
        <w:t>t</w:t>
      </w:r>
      <w:r w:rsidRPr="00BF178D">
        <w:rPr>
          <w:rFonts w:ascii="Tahoma" w:hAnsi="Tahoma" w:cs="Tahoma"/>
        </w:rPr>
        <w:t>a</w:t>
      </w:r>
      <w:r w:rsidR="000D5C3D">
        <w:rPr>
          <w:rFonts w:ascii="Tahoma" w:hAnsi="Tahoma" w:cs="Tahoma"/>
        </w:rPr>
        <w:t>ndsgebots nach § 1 Abs. 2 der 18</w:t>
      </w:r>
      <w:r w:rsidRPr="00BF178D">
        <w:rPr>
          <w:rFonts w:ascii="Tahoma" w:hAnsi="Tahoma" w:cs="Tahoma"/>
        </w:rPr>
        <w:t xml:space="preserve">. </w:t>
      </w:r>
      <w:proofErr w:type="spellStart"/>
      <w:r w:rsidRPr="00BF178D">
        <w:rPr>
          <w:rFonts w:ascii="Tahoma" w:hAnsi="Tahoma" w:cs="Tahoma"/>
        </w:rPr>
        <w:t>CoBeLVO</w:t>
      </w:r>
      <w:proofErr w:type="spellEnd"/>
      <w:r w:rsidRPr="00BF178D">
        <w:rPr>
          <w:rFonts w:ascii="Tahoma" w:hAnsi="Tahoma" w:cs="Tahoma"/>
        </w:rPr>
        <w:t xml:space="preserve"> </w:t>
      </w:r>
      <w:r w:rsidR="000D5C3D">
        <w:rPr>
          <w:rFonts w:ascii="Tahoma" w:hAnsi="Tahoma" w:cs="Tahoma"/>
        </w:rPr>
        <w:t>vom 20</w:t>
      </w:r>
      <w:bookmarkStart w:id="4" w:name="_GoBack"/>
      <w:bookmarkEnd w:id="4"/>
      <w:r>
        <w:rPr>
          <w:rFonts w:ascii="Tahoma" w:hAnsi="Tahoma" w:cs="Tahoma"/>
        </w:rPr>
        <w:t>.03.2021</w:t>
      </w:r>
      <w:r w:rsidR="00E547BF">
        <w:rPr>
          <w:rFonts w:ascii="Tahoma" w:hAnsi="Tahoma" w:cs="Tahoma"/>
        </w:rPr>
        <w:t xml:space="preserve"> </w:t>
      </w:r>
      <w:r w:rsidR="00E547BF" w:rsidRPr="00E547BF">
        <w:rPr>
          <w:rFonts w:ascii="Tahoma" w:hAnsi="Tahoma" w:cs="Tahoma"/>
        </w:rPr>
        <w:t>(</w:t>
      </w:r>
      <w:r w:rsidR="00587262">
        <w:rPr>
          <w:rFonts w:ascii="Tahoma" w:hAnsi="Tahoma" w:cs="Tahoma"/>
          <w:i/>
        </w:rPr>
        <w:t>Mindestabstand</w:t>
      </w:r>
      <w:r w:rsidR="00E547BF" w:rsidRPr="00587262">
        <w:rPr>
          <w:rFonts w:ascii="Tahoma" w:hAnsi="Tahoma" w:cs="Tahoma"/>
          <w:i/>
        </w:rPr>
        <w:t xml:space="preserve"> von 1,50 Metern</w:t>
      </w:r>
      <w:r w:rsidR="00E547BF" w:rsidRPr="00E547BF">
        <w:rPr>
          <w:rFonts w:ascii="Tahoma" w:hAnsi="Tahoma" w:cs="Tahoma"/>
        </w:rPr>
        <w:t>)</w:t>
      </w:r>
      <w:r w:rsidR="00587262">
        <w:rPr>
          <w:rFonts w:ascii="Tahoma" w:hAnsi="Tahoma" w:cs="Tahoma"/>
        </w:rPr>
        <w:t>. Eine räumliche Trennung von zwei Teilgruppen auf einem Sportplatz ist erlaubt, eine Durchmischung der Gruppen ist verboten.</w:t>
      </w:r>
      <w:r>
        <w:rPr>
          <w:rFonts w:ascii="Tahoma" w:hAnsi="Tahoma" w:cs="Tahoma"/>
        </w:rPr>
        <w:t xml:space="preserve"> </w:t>
      </w:r>
      <w:r w:rsidR="00E547BF" w:rsidRPr="00E547BF">
        <w:rPr>
          <w:rFonts w:ascii="Tahoma" w:hAnsi="Tahoma" w:cs="Tahoma"/>
        </w:rPr>
        <w:t>Trainer zählen dann zur maximalen Gruppengröße von zehn Personen, wenn diese aktiv mitwirken.</w:t>
      </w:r>
    </w:p>
    <w:p w14:paraId="000F23EE" w14:textId="447509F9" w:rsidR="00BF178D" w:rsidRDefault="00BF178D" w:rsidP="006C282B">
      <w:pPr>
        <w:ind w:left="0" w:firstLine="0"/>
        <w:rPr>
          <w:rFonts w:ascii="Tahoma" w:hAnsi="Tahoma" w:cs="Tahoma"/>
        </w:rPr>
      </w:pPr>
    </w:p>
    <w:p w14:paraId="590C6C73" w14:textId="582FEB75" w:rsidR="00BF178D" w:rsidRDefault="00BF178D" w:rsidP="006F0662">
      <w:pPr>
        <w:pStyle w:val="Listenabsatz"/>
        <w:numPr>
          <w:ilvl w:val="0"/>
          <w:numId w:val="15"/>
        </w:numPr>
        <w:rPr>
          <w:rFonts w:ascii="Tahoma" w:hAnsi="Tahoma" w:cs="Tahoma"/>
        </w:rPr>
      </w:pPr>
      <w:r w:rsidRPr="00BF178D">
        <w:rPr>
          <w:rFonts w:ascii="Tahoma" w:hAnsi="Tahoma" w:cs="Tahoma"/>
        </w:rPr>
        <w:t>Training in Gruppen von bis zu 20 Kindern bis einschließlich 14 Jahre und einer Trainerin oder einem Trainer</w:t>
      </w:r>
      <w:r>
        <w:rPr>
          <w:rFonts w:ascii="Tahoma" w:hAnsi="Tahoma" w:cs="Tahoma"/>
        </w:rPr>
        <w:t>.</w:t>
      </w:r>
      <w:r w:rsidR="00353F0E">
        <w:rPr>
          <w:rFonts w:ascii="Tahoma" w:hAnsi="Tahoma" w:cs="Tahoma"/>
        </w:rPr>
        <w:t xml:space="preserve"> Ohne Kontaktbeschränkung</w:t>
      </w:r>
      <w:r w:rsidR="00C6482C">
        <w:rPr>
          <w:rFonts w:ascii="Tahoma" w:hAnsi="Tahoma" w:cs="Tahoma"/>
        </w:rPr>
        <w:t>en</w:t>
      </w:r>
      <w:r w:rsidR="00353F0E">
        <w:rPr>
          <w:rFonts w:ascii="Tahoma" w:hAnsi="Tahoma" w:cs="Tahoma"/>
        </w:rPr>
        <w:t>.</w:t>
      </w:r>
      <w:r>
        <w:rPr>
          <w:rFonts w:ascii="Tahoma" w:hAnsi="Tahoma" w:cs="Tahoma"/>
        </w:rPr>
        <w:t xml:space="preserve"> </w:t>
      </w:r>
    </w:p>
    <w:p w14:paraId="17EB20DA" w14:textId="4A17AF87" w:rsidR="00BF178D" w:rsidRDefault="00BF178D" w:rsidP="00BF178D">
      <w:pPr>
        <w:rPr>
          <w:rFonts w:ascii="Tahoma" w:hAnsi="Tahoma" w:cs="Tahoma"/>
        </w:rPr>
      </w:pPr>
    </w:p>
    <w:p w14:paraId="09B5A663" w14:textId="2ABBF382" w:rsidR="00AC1CF4" w:rsidRDefault="00AC1CF4" w:rsidP="00BF178D">
      <w:pPr>
        <w:rPr>
          <w:rFonts w:ascii="Tahoma" w:hAnsi="Tahoma" w:cs="Tahoma"/>
        </w:rPr>
      </w:pPr>
    </w:p>
    <w:p w14:paraId="077995C6" w14:textId="77777777" w:rsidR="00AC1CF4" w:rsidRDefault="00AC1CF4" w:rsidP="00BF178D">
      <w:pPr>
        <w:rPr>
          <w:rFonts w:ascii="Tahoma" w:hAnsi="Tahoma" w:cs="Tahoma"/>
        </w:rPr>
      </w:pPr>
    </w:p>
    <w:p w14:paraId="16D98CBF" w14:textId="02C3EC50" w:rsidR="00BF178D" w:rsidRDefault="00BF178D" w:rsidP="00BF178D">
      <w:pPr>
        <w:ind w:left="0" w:firstLine="0"/>
        <w:rPr>
          <w:rFonts w:ascii="Tahoma" w:hAnsi="Tahoma" w:cs="Tahoma"/>
        </w:rPr>
      </w:pPr>
      <w:r>
        <w:rPr>
          <w:rFonts w:ascii="Tahoma" w:hAnsi="Tahoma" w:cs="Tahoma"/>
        </w:rPr>
        <w:t xml:space="preserve">Bei den vorgenannten Gruppen (b. und c.) gilt die </w:t>
      </w:r>
      <w:r w:rsidRPr="001A3598">
        <w:rPr>
          <w:rFonts w:ascii="Tahoma" w:hAnsi="Tahoma" w:cs="Tahoma"/>
          <w:b/>
        </w:rPr>
        <w:t>Pflicht zur Kontakterfassu</w:t>
      </w:r>
      <w:r w:rsidR="00D90110">
        <w:rPr>
          <w:rFonts w:ascii="Tahoma" w:hAnsi="Tahoma" w:cs="Tahoma"/>
          <w:b/>
        </w:rPr>
        <w:t>ng nach § 1 Abs. 8 Satz 1 der 18</w:t>
      </w:r>
      <w:r w:rsidRPr="001A3598">
        <w:rPr>
          <w:rFonts w:ascii="Tahoma" w:hAnsi="Tahoma" w:cs="Tahoma"/>
          <w:b/>
        </w:rPr>
        <w:t xml:space="preserve">. </w:t>
      </w:r>
      <w:proofErr w:type="spellStart"/>
      <w:r w:rsidRPr="001A3598">
        <w:rPr>
          <w:rFonts w:ascii="Tahoma" w:hAnsi="Tahoma" w:cs="Tahoma"/>
          <w:b/>
        </w:rPr>
        <w:t>CoBeLVO</w:t>
      </w:r>
      <w:proofErr w:type="spellEnd"/>
      <w:r w:rsidR="00D90110">
        <w:rPr>
          <w:rFonts w:ascii="Tahoma" w:hAnsi="Tahoma" w:cs="Tahoma"/>
        </w:rPr>
        <w:t xml:space="preserve"> vom 20</w:t>
      </w:r>
      <w:r>
        <w:rPr>
          <w:rFonts w:ascii="Tahoma" w:hAnsi="Tahoma" w:cs="Tahoma"/>
        </w:rPr>
        <w:t xml:space="preserve">.03.2021. Die Erreichbarkeit der Teilnehmerinnen und Teilnehmer (Name, Vorname, Anschrift, Telefonnummer) sowie die Erfassung von Datum und Zeit der Anwesenheit ist sicherzustellen. </w:t>
      </w:r>
    </w:p>
    <w:p w14:paraId="35F6EEDC" w14:textId="77777777" w:rsidR="00276720" w:rsidRDefault="00276720" w:rsidP="00BF178D">
      <w:pPr>
        <w:ind w:left="0" w:firstLine="0"/>
        <w:rPr>
          <w:rFonts w:ascii="Tahoma" w:hAnsi="Tahoma" w:cs="Tahoma"/>
        </w:rPr>
      </w:pPr>
    </w:p>
    <w:p w14:paraId="36ECA0C1" w14:textId="4B58B926" w:rsidR="009349D0" w:rsidRDefault="00E547BF" w:rsidP="00351831">
      <w:pPr>
        <w:pStyle w:val="berschrift2"/>
        <w:rPr>
          <w:rFonts w:cs="Tahoma"/>
        </w:rPr>
      </w:pPr>
      <w:bookmarkStart w:id="5" w:name="_Toc67219762"/>
      <w:r w:rsidRPr="00351831">
        <w:rPr>
          <w:rFonts w:cs="Tahoma"/>
        </w:rPr>
        <w:t>Organisation des Betriebs</w:t>
      </w:r>
      <w:bookmarkEnd w:id="5"/>
    </w:p>
    <w:p w14:paraId="25C3B508" w14:textId="77777777" w:rsidR="00351831" w:rsidRPr="00351831" w:rsidRDefault="00351831" w:rsidP="00351831"/>
    <w:p w14:paraId="3C63ACAB" w14:textId="6D9615E9" w:rsidR="00E547BF" w:rsidRDefault="00E547BF" w:rsidP="006F0662">
      <w:pPr>
        <w:pStyle w:val="Listenabsatz"/>
        <w:numPr>
          <w:ilvl w:val="0"/>
          <w:numId w:val="16"/>
        </w:numPr>
        <w:spacing w:after="189" w:line="276" w:lineRule="auto"/>
        <w:ind w:right="0"/>
        <w:rPr>
          <w:rFonts w:ascii="Tahoma" w:hAnsi="Tahoma" w:cs="Tahoma"/>
        </w:rPr>
      </w:pPr>
      <w:r>
        <w:rPr>
          <w:rFonts w:ascii="Tahoma" w:hAnsi="Tahoma" w:cs="Tahoma"/>
        </w:rPr>
        <w:t>Die Entscheidung über die Öffnung der Sportstätte obliegt dem Betreiber.</w:t>
      </w:r>
    </w:p>
    <w:p w14:paraId="48B134B7" w14:textId="6DF9A09B" w:rsidR="00E547BF" w:rsidRDefault="00E547BF" w:rsidP="006F0662">
      <w:pPr>
        <w:pStyle w:val="Listenabsatz"/>
        <w:numPr>
          <w:ilvl w:val="0"/>
          <w:numId w:val="16"/>
        </w:numPr>
        <w:spacing w:after="189" w:line="276" w:lineRule="auto"/>
        <w:ind w:right="0"/>
        <w:rPr>
          <w:rFonts w:ascii="Tahoma" w:hAnsi="Tahoma" w:cs="Tahoma"/>
        </w:rPr>
      </w:pPr>
      <w:r>
        <w:rPr>
          <w:rFonts w:ascii="Tahoma" w:hAnsi="Tahoma" w:cs="Tahoma"/>
        </w:rPr>
        <w:t>Der Aufenthalt auf der Sportanlage ist nur für den Zeitraum der Sportausübung zulässig.</w:t>
      </w:r>
    </w:p>
    <w:p w14:paraId="72FC7D63" w14:textId="145CBC2C" w:rsidR="00E547BF" w:rsidRDefault="00E547BF" w:rsidP="006F0662">
      <w:pPr>
        <w:pStyle w:val="Listenabsatz"/>
        <w:numPr>
          <w:ilvl w:val="0"/>
          <w:numId w:val="16"/>
        </w:numPr>
        <w:spacing w:after="189" w:line="276" w:lineRule="auto"/>
        <w:ind w:right="0"/>
        <w:rPr>
          <w:rFonts w:ascii="Tahoma" w:hAnsi="Tahoma" w:cs="Tahoma"/>
        </w:rPr>
      </w:pPr>
      <w:r>
        <w:rPr>
          <w:rFonts w:ascii="Tahoma" w:hAnsi="Tahoma" w:cs="Tahoma"/>
        </w:rPr>
        <w:t xml:space="preserve">Zuschauerinnen und Zuschauer sind nicht zugelassen; ausgenommen sind Verwandte ersten und zweiten Grades bei der sportlichen Betätigung Minderjähriger. </w:t>
      </w:r>
    </w:p>
    <w:p w14:paraId="30DFE717" w14:textId="69FCE86C" w:rsidR="00E547BF" w:rsidRDefault="00E547BF" w:rsidP="006F0662">
      <w:pPr>
        <w:pStyle w:val="Listenabsatz"/>
        <w:numPr>
          <w:ilvl w:val="0"/>
          <w:numId w:val="16"/>
        </w:numPr>
        <w:spacing w:after="189" w:line="276" w:lineRule="auto"/>
        <w:ind w:right="0"/>
        <w:rPr>
          <w:rFonts w:ascii="Tahoma" w:hAnsi="Tahoma" w:cs="Tahoma"/>
        </w:rPr>
      </w:pPr>
      <w:r>
        <w:rPr>
          <w:rFonts w:ascii="Tahoma" w:hAnsi="Tahoma" w:cs="Tahoma"/>
        </w:rPr>
        <w:t xml:space="preserve">Personen mit erkennbaren Symptomen einer Atemwegsinfektion ist der Zugang zu verwehren. </w:t>
      </w:r>
    </w:p>
    <w:p w14:paraId="2DCC67F3" w14:textId="5231927A" w:rsidR="00E547BF" w:rsidRDefault="00E547BF" w:rsidP="006F0662">
      <w:pPr>
        <w:pStyle w:val="Listenabsatz"/>
        <w:numPr>
          <w:ilvl w:val="0"/>
          <w:numId w:val="16"/>
        </w:numPr>
        <w:spacing w:after="189" w:line="276" w:lineRule="auto"/>
        <w:ind w:right="0"/>
        <w:rPr>
          <w:rFonts w:ascii="Tahoma" w:hAnsi="Tahoma" w:cs="Tahoma"/>
        </w:rPr>
      </w:pPr>
      <w:r>
        <w:rPr>
          <w:rFonts w:ascii="Tahoma" w:hAnsi="Tahoma" w:cs="Tahoma"/>
        </w:rPr>
        <w:t>Alle Personen müssen sich bei Betreten der Anlage die Hände desinfizieren oder waschen. Geeignete Waschgelegenheiten bzw. Desinfektionsspender sind durch den Betreiber vorzuhalten.</w:t>
      </w:r>
    </w:p>
    <w:p w14:paraId="52CD3DB1" w14:textId="77777777" w:rsidR="00276720" w:rsidRDefault="00276720" w:rsidP="00276720">
      <w:pPr>
        <w:pStyle w:val="Listenabsatz"/>
        <w:spacing w:after="189" w:line="276" w:lineRule="auto"/>
        <w:ind w:right="0" w:firstLine="0"/>
        <w:rPr>
          <w:rFonts w:ascii="Tahoma" w:hAnsi="Tahoma" w:cs="Tahoma"/>
        </w:rPr>
      </w:pPr>
    </w:p>
    <w:p w14:paraId="575695EB" w14:textId="2F124B6B" w:rsidR="00E547BF" w:rsidRPr="00351831" w:rsidRDefault="00E547BF" w:rsidP="00351831">
      <w:pPr>
        <w:pStyle w:val="berschrift2"/>
        <w:rPr>
          <w:rFonts w:cs="Tahoma"/>
        </w:rPr>
      </w:pPr>
      <w:bookmarkStart w:id="6" w:name="_Toc67219763"/>
      <w:r w:rsidRPr="00351831">
        <w:rPr>
          <w:rFonts w:cs="Tahoma"/>
        </w:rPr>
        <w:t>Einrichtungsbezogene Maßnahmen</w:t>
      </w:r>
      <w:bookmarkEnd w:id="6"/>
    </w:p>
    <w:p w14:paraId="76945361" w14:textId="77777777" w:rsidR="00351831" w:rsidRPr="00351831" w:rsidRDefault="00351831" w:rsidP="00351831"/>
    <w:p w14:paraId="216A711C" w14:textId="4A8FC80E" w:rsidR="00E547BF" w:rsidRDefault="00E547BF" w:rsidP="006F0662">
      <w:pPr>
        <w:pStyle w:val="Listenabsatz"/>
        <w:numPr>
          <w:ilvl w:val="0"/>
          <w:numId w:val="17"/>
        </w:numPr>
        <w:spacing w:after="189" w:line="276" w:lineRule="auto"/>
        <w:ind w:right="0"/>
        <w:rPr>
          <w:rFonts w:ascii="Tahoma" w:hAnsi="Tahoma" w:cs="Tahoma"/>
        </w:rPr>
      </w:pPr>
      <w:r>
        <w:rPr>
          <w:rFonts w:ascii="Tahoma" w:hAnsi="Tahoma" w:cs="Tahoma"/>
        </w:rPr>
        <w:t xml:space="preserve">Die Nutzung von Gemeinschaftsräumen, einschließlich Räumen zum Umkleiden und Duschen, ist nicht zulässig; die Einzelnutzung von Toilettenräumen ist gestattet. Möglichkeiten zum Händewaschen (mit entsprechendem Abstand zueinander) müssen ausgerüstet sein mit Flüssigseife und zum Abtrocknen mit Einmalhandtüchern. </w:t>
      </w:r>
    </w:p>
    <w:p w14:paraId="131CF8EE" w14:textId="6DA3A6DF" w:rsidR="00E547BF" w:rsidRDefault="00E547BF" w:rsidP="006F0662">
      <w:pPr>
        <w:pStyle w:val="Listenabsatz"/>
        <w:numPr>
          <w:ilvl w:val="0"/>
          <w:numId w:val="17"/>
        </w:numPr>
        <w:spacing w:after="189" w:line="276" w:lineRule="auto"/>
        <w:ind w:right="0"/>
        <w:rPr>
          <w:rFonts w:ascii="Tahoma" w:hAnsi="Tahoma" w:cs="Tahoma"/>
        </w:rPr>
      </w:pPr>
      <w:r>
        <w:rPr>
          <w:rFonts w:ascii="Tahoma" w:hAnsi="Tahoma" w:cs="Tahoma"/>
        </w:rPr>
        <w:t xml:space="preserve">Trainingsgeräte sind nach der Benutzung mit einem fettlösenden Haushaltsreiniger zu reinigen </w:t>
      </w:r>
      <w:r w:rsidR="004D4773">
        <w:rPr>
          <w:rFonts w:ascii="Tahoma" w:hAnsi="Tahoma" w:cs="Tahoma"/>
        </w:rPr>
        <w:t>o</w:t>
      </w:r>
      <w:r>
        <w:rPr>
          <w:rFonts w:ascii="Tahoma" w:hAnsi="Tahoma" w:cs="Tahoma"/>
        </w:rPr>
        <w:t xml:space="preserve">der mit einem mindestens begrenzt </w:t>
      </w:r>
      <w:proofErr w:type="spellStart"/>
      <w:r>
        <w:rPr>
          <w:rFonts w:ascii="Tahoma" w:hAnsi="Tahoma" w:cs="Tahoma"/>
        </w:rPr>
        <w:t>viruziden</w:t>
      </w:r>
      <w:proofErr w:type="spellEnd"/>
      <w:r>
        <w:rPr>
          <w:rFonts w:ascii="Tahoma" w:hAnsi="Tahoma" w:cs="Tahoma"/>
        </w:rPr>
        <w:t xml:space="preserve"> Mittel zu desinfizieren. </w:t>
      </w:r>
    </w:p>
    <w:p w14:paraId="70588F80" w14:textId="2D8583BB" w:rsidR="00E547BF" w:rsidRDefault="00E547BF" w:rsidP="006F0662">
      <w:pPr>
        <w:pStyle w:val="Listenabsatz"/>
        <w:numPr>
          <w:ilvl w:val="0"/>
          <w:numId w:val="17"/>
        </w:numPr>
        <w:spacing w:after="189" w:line="276" w:lineRule="auto"/>
        <w:ind w:right="0"/>
        <w:rPr>
          <w:rFonts w:ascii="Tahoma" w:hAnsi="Tahoma" w:cs="Tahoma"/>
        </w:rPr>
      </w:pPr>
      <w:r>
        <w:rPr>
          <w:rFonts w:ascii="Tahoma" w:hAnsi="Tahoma" w:cs="Tahoma"/>
        </w:rPr>
        <w:t xml:space="preserve">Die geltenden Schutzmaßnahmen und Verhaltensregeln (inkl. allgemeinen Regeln des Infektionsschutzes wie „Niesetikette“, Einordnung von Erkältungssymptomen etc.) sind durch geeignete Hinweisschilder kenntlich zu machen. </w:t>
      </w:r>
    </w:p>
    <w:p w14:paraId="761B5760" w14:textId="77777777" w:rsidR="00276720" w:rsidRDefault="00276720" w:rsidP="00276720">
      <w:pPr>
        <w:pStyle w:val="Listenabsatz"/>
        <w:spacing w:after="189" w:line="276" w:lineRule="auto"/>
        <w:ind w:right="0" w:firstLine="0"/>
        <w:rPr>
          <w:rFonts w:ascii="Tahoma" w:hAnsi="Tahoma" w:cs="Tahoma"/>
        </w:rPr>
      </w:pPr>
    </w:p>
    <w:p w14:paraId="054DF27E" w14:textId="2B73B965" w:rsidR="00E547BF" w:rsidRDefault="00E547BF" w:rsidP="00351831">
      <w:pPr>
        <w:pStyle w:val="berschrift2"/>
        <w:rPr>
          <w:rFonts w:cs="Tahoma"/>
        </w:rPr>
      </w:pPr>
      <w:bookmarkStart w:id="7" w:name="_Toc67219764"/>
      <w:r w:rsidRPr="00351831">
        <w:rPr>
          <w:rFonts w:cs="Tahoma"/>
        </w:rPr>
        <w:t>Generell gilt</w:t>
      </w:r>
      <w:bookmarkEnd w:id="7"/>
    </w:p>
    <w:p w14:paraId="7257E5B6" w14:textId="77777777" w:rsidR="00351831" w:rsidRPr="00351831" w:rsidRDefault="00351831" w:rsidP="00351831"/>
    <w:p w14:paraId="7DB00119" w14:textId="3D7D3D98" w:rsidR="00E547BF" w:rsidRDefault="00E547BF" w:rsidP="006F0662">
      <w:pPr>
        <w:pStyle w:val="Listenabsatz"/>
        <w:numPr>
          <w:ilvl w:val="0"/>
          <w:numId w:val="18"/>
        </w:numPr>
        <w:spacing w:after="189" w:line="276" w:lineRule="auto"/>
        <w:ind w:right="0"/>
        <w:rPr>
          <w:rFonts w:ascii="Tahoma" w:hAnsi="Tahoma" w:cs="Tahoma"/>
        </w:rPr>
      </w:pPr>
      <w:r>
        <w:rPr>
          <w:rFonts w:ascii="Tahoma" w:hAnsi="Tahoma" w:cs="Tahoma"/>
        </w:rPr>
        <w:t xml:space="preserve">Für die Einhaltung der Regelungen ist eine beauftragte Person zu benennen. Personen, die nicht zur Einhaltung dieser Regeln bereit sind, ist im Rahmen des Hausrechts der Zutritt oder Aufenthalt zu verwehren. </w:t>
      </w:r>
    </w:p>
    <w:p w14:paraId="5F816047" w14:textId="52021B87" w:rsidR="00E547BF" w:rsidRDefault="00E547BF" w:rsidP="006F0662">
      <w:pPr>
        <w:pStyle w:val="Listenabsatz"/>
        <w:numPr>
          <w:ilvl w:val="0"/>
          <w:numId w:val="18"/>
        </w:numPr>
        <w:spacing w:after="189" w:line="276" w:lineRule="auto"/>
        <w:ind w:right="0"/>
        <w:rPr>
          <w:rFonts w:ascii="Tahoma" w:hAnsi="Tahoma" w:cs="Tahoma"/>
        </w:rPr>
      </w:pPr>
      <w:r>
        <w:rPr>
          <w:rFonts w:ascii="Tahoma" w:hAnsi="Tahoma" w:cs="Tahoma"/>
        </w:rPr>
        <w:t xml:space="preserve">Im Übrigen kann die zuständige Behörde in begründeten Einzelfällen auf Antrag Ausnahmen zulassen oder andere Hygieneanforderungen erlassen, sofern eine Vorgabe nach </w:t>
      </w:r>
      <w:proofErr w:type="spellStart"/>
      <w:r>
        <w:rPr>
          <w:rFonts w:ascii="Tahoma" w:hAnsi="Tahoma" w:cs="Tahoma"/>
        </w:rPr>
        <w:t>CoBeLVO</w:t>
      </w:r>
      <w:proofErr w:type="spellEnd"/>
      <w:r>
        <w:rPr>
          <w:rFonts w:ascii="Tahoma" w:hAnsi="Tahoma" w:cs="Tahoma"/>
        </w:rPr>
        <w:t xml:space="preserve"> nicht zwingend ist, das Schutzniveau vergleichbar ist und der Zweck der </w:t>
      </w:r>
      <w:proofErr w:type="spellStart"/>
      <w:r>
        <w:rPr>
          <w:rFonts w:ascii="Tahoma" w:hAnsi="Tahoma" w:cs="Tahoma"/>
        </w:rPr>
        <w:t>CoBeLVO</w:t>
      </w:r>
      <w:proofErr w:type="spellEnd"/>
      <w:r>
        <w:rPr>
          <w:rFonts w:ascii="Tahoma" w:hAnsi="Tahoma" w:cs="Tahoma"/>
        </w:rPr>
        <w:t xml:space="preserve"> eingehalten wird. </w:t>
      </w:r>
    </w:p>
    <w:p w14:paraId="65A23EED" w14:textId="14734418" w:rsidR="00E547BF" w:rsidRDefault="00E547BF" w:rsidP="006F0662">
      <w:pPr>
        <w:pStyle w:val="Listenabsatz"/>
        <w:numPr>
          <w:ilvl w:val="0"/>
          <w:numId w:val="18"/>
        </w:numPr>
        <w:spacing w:after="189" w:line="276" w:lineRule="auto"/>
        <w:ind w:right="0"/>
        <w:rPr>
          <w:rFonts w:ascii="Tahoma" w:hAnsi="Tahoma" w:cs="Tahoma"/>
        </w:rPr>
      </w:pPr>
      <w:r>
        <w:rPr>
          <w:rFonts w:ascii="Tahoma" w:hAnsi="Tahoma" w:cs="Tahoma"/>
        </w:rPr>
        <w:t xml:space="preserve">Die speziellen Regelungen und Auflagen für den </w:t>
      </w:r>
      <w:r w:rsidR="006F0662">
        <w:rPr>
          <w:rFonts w:ascii="Tahoma" w:hAnsi="Tahoma" w:cs="Tahoma"/>
        </w:rPr>
        <w:t xml:space="preserve">Spitzen- und Profisport sind der </w:t>
      </w:r>
      <w:proofErr w:type="spellStart"/>
      <w:r w:rsidR="006F0662">
        <w:rPr>
          <w:rFonts w:ascii="Tahoma" w:hAnsi="Tahoma" w:cs="Tahoma"/>
        </w:rPr>
        <w:t>CoBeLVO</w:t>
      </w:r>
      <w:proofErr w:type="spellEnd"/>
      <w:r w:rsidR="006F0662">
        <w:rPr>
          <w:rFonts w:ascii="Tahoma" w:hAnsi="Tahoma" w:cs="Tahoma"/>
        </w:rPr>
        <w:t xml:space="preserve"> sowie der Corona-Durchführungsverordnung Rheinland-Pfalz in der jeweils geltenden Fassung zu entnehmen. </w:t>
      </w:r>
    </w:p>
    <w:p w14:paraId="5750C6D5" w14:textId="4B01CF2D" w:rsidR="006F0662" w:rsidRDefault="006F0662" w:rsidP="006F0662">
      <w:pPr>
        <w:pStyle w:val="Listenabsatz"/>
        <w:numPr>
          <w:ilvl w:val="0"/>
          <w:numId w:val="18"/>
        </w:numPr>
        <w:spacing w:after="189" w:line="276" w:lineRule="auto"/>
        <w:ind w:right="0"/>
        <w:rPr>
          <w:rFonts w:ascii="Tahoma" w:hAnsi="Tahoma" w:cs="Tahoma"/>
        </w:rPr>
      </w:pPr>
      <w:r>
        <w:rPr>
          <w:rFonts w:ascii="Tahoma" w:hAnsi="Tahoma" w:cs="Tahoma"/>
        </w:rPr>
        <w:t>Für die Sportausübung wurden sportartspezifische Festlegungen seitens des Deutschen Olympischen Sportbundes (DOSB) und seiner Spitzenverbände auf Basis der Maßnahmen nach dem Infektionsschutzgesetz definiert, die entsprechend zu beachten sin</w:t>
      </w:r>
      <w:r w:rsidR="001D45C6">
        <w:rPr>
          <w:rFonts w:ascii="Tahoma" w:hAnsi="Tahoma" w:cs="Tahoma"/>
        </w:rPr>
        <w:t xml:space="preserve">d, soweit </w:t>
      </w:r>
      <w:proofErr w:type="gramStart"/>
      <w:r w:rsidR="001D45C6">
        <w:rPr>
          <w:rFonts w:ascii="Tahoma" w:hAnsi="Tahoma" w:cs="Tahoma"/>
        </w:rPr>
        <w:t>diese einschränkende</w:t>
      </w:r>
      <w:r>
        <w:rPr>
          <w:rFonts w:ascii="Tahoma" w:hAnsi="Tahoma" w:cs="Tahoma"/>
        </w:rPr>
        <w:t xml:space="preserve"> Regelungen</w:t>
      </w:r>
      <w:proofErr w:type="gramEnd"/>
      <w:r>
        <w:rPr>
          <w:rFonts w:ascii="Tahoma" w:hAnsi="Tahoma" w:cs="Tahoma"/>
        </w:rPr>
        <w:t xml:space="preserve"> beinhalten. </w:t>
      </w:r>
    </w:p>
    <w:p w14:paraId="6C215AFD" w14:textId="43D9A1E3" w:rsidR="008F5FEC" w:rsidRDefault="008F5FEC" w:rsidP="008F5FEC">
      <w:pPr>
        <w:spacing w:after="189" w:line="276" w:lineRule="auto"/>
        <w:ind w:right="0"/>
        <w:rPr>
          <w:rFonts w:ascii="Tahoma" w:hAnsi="Tahoma" w:cs="Tahoma"/>
        </w:rPr>
      </w:pPr>
    </w:p>
    <w:p w14:paraId="0F244787" w14:textId="7ECEECE0" w:rsidR="008F5FEC" w:rsidRDefault="008F5FEC" w:rsidP="008F5FEC">
      <w:pPr>
        <w:spacing w:after="189" w:line="276" w:lineRule="auto"/>
        <w:ind w:right="0"/>
        <w:rPr>
          <w:rFonts w:ascii="Tahoma" w:hAnsi="Tahoma" w:cs="Tahoma"/>
        </w:rPr>
      </w:pPr>
    </w:p>
    <w:p w14:paraId="63625B70" w14:textId="638E0645" w:rsidR="008F5FEC" w:rsidRDefault="008F5FEC" w:rsidP="008F5FEC">
      <w:pPr>
        <w:spacing w:after="189" w:line="276" w:lineRule="auto"/>
        <w:ind w:right="0"/>
        <w:rPr>
          <w:rFonts w:ascii="Tahoma" w:hAnsi="Tahoma" w:cs="Tahoma"/>
        </w:rPr>
      </w:pPr>
    </w:p>
    <w:p w14:paraId="5A936952" w14:textId="65AB5705" w:rsidR="00F758EB" w:rsidRDefault="00F758EB" w:rsidP="008F5FEC">
      <w:pPr>
        <w:spacing w:after="189" w:line="276" w:lineRule="auto"/>
        <w:ind w:right="0"/>
        <w:rPr>
          <w:rFonts w:ascii="Tahoma" w:hAnsi="Tahoma" w:cs="Tahoma"/>
        </w:rPr>
      </w:pPr>
    </w:p>
    <w:p w14:paraId="4588A716" w14:textId="77777777" w:rsidR="006843AA" w:rsidRPr="00816D4E" w:rsidRDefault="000376C6" w:rsidP="00816D4E">
      <w:pPr>
        <w:pStyle w:val="berschrift1"/>
        <w:shd w:val="clear" w:color="auto" w:fill="FEFE00"/>
        <w:ind w:left="-4"/>
        <w:rPr>
          <w:rFonts w:cs="Tahoma"/>
        </w:rPr>
      </w:pPr>
      <w:bookmarkStart w:id="8" w:name="_Toc67219765"/>
      <w:r w:rsidRPr="00816D4E">
        <w:rPr>
          <w:rFonts w:cs="Tahoma"/>
        </w:rPr>
        <w:t>Allgemeine Hygiene- und Distanzregeln</w:t>
      </w:r>
      <w:bookmarkEnd w:id="8"/>
      <w:r w:rsidRPr="00816D4E">
        <w:rPr>
          <w:rFonts w:cs="Tahoma"/>
        </w:rPr>
        <w:t xml:space="preserve">  </w:t>
      </w:r>
    </w:p>
    <w:p w14:paraId="37126DF4" w14:textId="77777777" w:rsidR="00623DE2" w:rsidRDefault="00623DE2" w:rsidP="008F5FEC">
      <w:pPr>
        <w:ind w:left="707" w:right="0" w:firstLine="0"/>
        <w:rPr>
          <w:rFonts w:ascii="Tahoma" w:hAnsi="Tahoma" w:cs="Tahoma"/>
        </w:rPr>
      </w:pPr>
    </w:p>
    <w:p w14:paraId="7511A288" w14:textId="7AE3CDBE"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körperliche Begrüßungsrituale (z.</w:t>
      </w:r>
      <w:r w:rsidR="00657F26">
        <w:rPr>
          <w:rFonts w:ascii="Tahoma" w:hAnsi="Tahoma" w:cs="Tahoma"/>
        </w:rPr>
        <w:t xml:space="preserve"> </w:t>
      </w:r>
      <w:r w:rsidRPr="008F5FEC">
        <w:rPr>
          <w:rFonts w:ascii="Tahoma" w:hAnsi="Tahoma" w:cs="Tahoma"/>
        </w:rPr>
        <w:t>B. Händedruck</w:t>
      </w:r>
      <w:r w:rsidR="00657F26">
        <w:rPr>
          <w:rFonts w:ascii="Tahoma" w:hAnsi="Tahoma" w:cs="Tahoma"/>
        </w:rPr>
        <w:t>/Umarmungen</w:t>
      </w:r>
      <w:r w:rsidRPr="008F5FEC">
        <w:rPr>
          <w:rFonts w:ascii="Tahoma" w:hAnsi="Tahoma" w:cs="Tahoma"/>
        </w:rPr>
        <w:t>) sind zu unterlassen.</w:t>
      </w:r>
    </w:p>
    <w:p w14:paraId="7EE3BF36" w14:textId="36CBFE59"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 xml:space="preserve">Waschen und Desinfizieren der Hände vor und direkt nach der Trainingseinheit (hierzu sind Waschmöglichkeiten und Desinfektionsmittel bereitzustellen). </w:t>
      </w:r>
    </w:p>
    <w:p w14:paraId="4AE9792B" w14:textId="5065898C"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Mitbringen einer eigenen, bereits befüllten, Trinkflasche.</w:t>
      </w:r>
    </w:p>
    <w:p w14:paraId="625AAAEE" w14:textId="6948740E"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Beachten der allgemeinen Regeln des Infektionsschutzes (z.</w:t>
      </w:r>
      <w:r w:rsidR="00657F26">
        <w:rPr>
          <w:rFonts w:ascii="Tahoma" w:hAnsi="Tahoma" w:cs="Tahoma"/>
        </w:rPr>
        <w:t xml:space="preserve"> </w:t>
      </w:r>
      <w:r w:rsidRPr="008F5FEC">
        <w:rPr>
          <w:rFonts w:ascii="Tahoma" w:hAnsi="Tahoma" w:cs="Tahoma"/>
        </w:rPr>
        <w:t>B. Niesetikette).</w:t>
      </w:r>
    </w:p>
    <w:p w14:paraId="322044A9" w14:textId="7599AB68"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 xml:space="preserve">Vermeiden von Spucken und Naseputzen auf der Trainingsfläche. </w:t>
      </w:r>
    </w:p>
    <w:p w14:paraId="2351A33A" w14:textId="31D05D92" w:rsidR="003268F8" w:rsidRPr="008F5FEC" w:rsidRDefault="003268F8" w:rsidP="008F5FEC">
      <w:pPr>
        <w:pStyle w:val="Listenabsatz"/>
        <w:numPr>
          <w:ilvl w:val="0"/>
          <w:numId w:val="20"/>
        </w:numPr>
        <w:spacing w:line="276" w:lineRule="auto"/>
        <w:ind w:right="0"/>
        <w:rPr>
          <w:rFonts w:ascii="Tahoma" w:hAnsi="Tahoma" w:cs="Tahoma"/>
        </w:rPr>
      </w:pPr>
      <w:r w:rsidRPr="008F5FEC">
        <w:rPr>
          <w:rFonts w:ascii="Tahoma" w:hAnsi="Tahoma" w:cs="Tahoma"/>
        </w:rPr>
        <w:t>Einhaltung des Absta</w:t>
      </w:r>
      <w:r w:rsidR="00D90110">
        <w:rPr>
          <w:rFonts w:ascii="Tahoma" w:hAnsi="Tahoma" w:cs="Tahoma"/>
        </w:rPr>
        <w:t xml:space="preserve">ndsgebots nach § 1 Abs. 2 der 18. </w:t>
      </w:r>
      <w:proofErr w:type="spellStart"/>
      <w:r w:rsidR="00D90110">
        <w:rPr>
          <w:rFonts w:ascii="Tahoma" w:hAnsi="Tahoma" w:cs="Tahoma"/>
        </w:rPr>
        <w:t>CoBeLVO</w:t>
      </w:r>
      <w:proofErr w:type="spellEnd"/>
      <w:r w:rsidR="00D90110">
        <w:rPr>
          <w:rFonts w:ascii="Tahoma" w:hAnsi="Tahoma" w:cs="Tahoma"/>
        </w:rPr>
        <w:t xml:space="preserve"> vom 22</w:t>
      </w:r>
      <w:r w:rsidRPr="008F5FEC">
        <w:rPr>
          <w:rFonts w:ascii="Tahoma" w:hAnsi="Tahoma" w:cs="Tahoma"/>
        </w:rPr>
        <w:t>.03.2021 (</w:t>
      </w:r>
      <w:r w:rsidRPr="005D36CE">
        <w:rPr>
          <w:rFonts w:ascii="Tahoma" w:hAnsi="Tahoma" w:cs="Tahoma"/>
          <w:i/>
        </w:rPr>
        <w:t>Mindestabstand von 1,50 Metern</w:t>
      </w:r>
      <w:r w:rsidRPr="008F5FEC">
        <w:rPr>
          <w:rFonts w:ascii="Tahoma" w:hAnsi="Tahoma" w:cs="Tahoma"/>
        </w:rPr>
        <w:t>) (ausgenommen „Die Sportausübung im Amateur- und Freizeitsport ist im Trainingsbetrieb wie folgt zulässig</w:t>
      </w:r>
      <w:r w:rsidR="005D36CE">
        <w:rPr>
          <w:rFonts w:ascii="Tahoma" w:hAnsi="Tahoma" w:cs="Tahoma"/>
        </w:rPr>
        <w:t>“</w:t>
      </w:r>
      <w:r w:rsidRPr="008F5FEC">
        <w:rPr>
          <w:rFonts w:ascii="Tahoma" w:hAnsi="Tahoma" w:cs="Tahoma"/>
        </w:rPr>
        <w:t xml:space="preserve">, Punkt c.). </w:t>
      </w:r>
    </w:p>
    <w:p w14:paraId="3071CC2F" w14:textId="53455F04" w:rsidR="003268F8" w:rsidRPr="008F5FEC" w:rsidRDefault="005D72B5" w:rsidP="008F5FEC">
      <w:pPr>
        <w:pStyle w:val="Listenabsatz"/>
        <w:numPr>
          <w:ilvl w:val="0"/>
          <w:numId w:val="20"/>
        </w:numPr>
        <w:spacing w:line="276" w:lineRule="auto"/>
        <w:ind w:right="0"/>
        <w:rPr>
          <w:rFonts w:ascii="Tahoma" w:hAnsi="Tahoma" w:cs="Tahoma"/>
        </w:rPr>
      </w:pPr>
      <w:r w:rsidRPr="008F5FEC">
        <w:rPr>
          <w:rFonts w:ascii="Tahoma" w:hAnsi="Tahoma" w:cs="Tahoma"/>
        </w:rPr>
        <w:t>Vermeiden von A</w:t>
      </w:r>
      <w:r w:rsidR="003B48FD" w:rsidRPr="008F5FEC">
        <w:rPr>
          <w:rFonts w:ascii="Tahoma" w:hAnsi="Tahoma" w:cs="Tahoma"/>
        </w:rPr>
        <w:t>bklatschen, In-den-Arm-Nehmen, gemeinsamen Jubeln.</w:t>
      </w:r>
    </w:p>
    <w:p w14:paraId="14C76EC2" w14:textId="656519CB" w:rsidR="003B48FD" w:rsidRPr="008F5FEC" w:rsidRDefault="003B48FD" w:rsidP="008F5FEC">
      <w:pPr>
        <w:pStyle w:val="Listenabsatz"/>
        <w:numPr>
          <w:ilvl w:val="0"/>
          <w:numId w:val="20"/>
        </w:numPr>
        <w:spacing w:after="189" w:line="276" w:lineRule="auto"/>
        <w:ind w:right="0"/>
        <w:rPr>
          <w:rFonts w:ascii="Tahoma" w:hAnsi="Tahoma" w:cs="Tahoma"/>
        </w:rPr>
      </w:pPr>
      <w:r w:rsidRPr="008F5FEC">
        <w:rPr>
          <w:rFonts w:ascii="Tahoma" w:hAnsi="Tahoma" w:cs="Tahoma"/>
        </w:rPr>
        <w:t xml:space="preserve">Trainingsgeräte sind nach der Benutzung mit einem fettlösenden Haushaltsreiniger zu reinigen der mit einem mindestens begrenzt </w:t>
      </w:r>
      <w:proofErr w:type="spellStart"/>
      <w:r w:rsidRPr="008F5FEC">
        <w:rPr>
          <w:rFonts w:ascii="Tahoma" w:hAnsi="Tahoma" w:cs="Tahoma"/>
        </w:rPr>
        <w:t>viruziden</w:t>
      </w:r>
      <w:proofErr w:type="spellEnd"/>
      <w:r w:rsidRPr="008F5FEC">
        <w:rPr>
          <w:rFonts w:ascii="Tahoma" w:hAnsi="Tahoma" w:cs="Tahoma"/>
        </w:rPr>
        <w:t xml:space="preserve"> Mittel zu desinfizieren, verwendete Trainingsleibchen sind zu waschen.</w:t>
      </w:r>
    </w:p>
    <w:p w14:paraId="69EAEDA5" w14:textId="77777777" w:rsidR="00014ED8" w:rsidRPr="00816D4E" w:rsidRDefault="00014ED8" w:rsidP="008A3D29">
      <w:pPr>
        <w:spacing w:after="120"/>
        <w:ind w:left="0" w:right="0" w:firstLine="0"/>
        <w:rPr>
          <w:rFonts w:ascii="Tahoma" w:hAnsi="Tahoma" w:cs="Tahoma"/>
        </w:rPr>
      </w:pPr>
    </w:p>
    <w:p w14:paraId="6F708E0E" w14:textId="02597F26" w:rsidR="006843AA" w:rsidRPr="003B48FD" w:rsidRDefault="000376C6" w:rsidP="003B48FD">
      <w:pPr>
        <w:pStyle w:val="berschrift1"/>
        <w:shd w:val="clear" w:color="auto" w:fill="FEFE00"/>
        <w:ind w:left="-4"/>
        <w:rPr>
          <w:rFonts w:cs="Tahoma"/>
        </w:rPr>
      </w:pPr>
      <w:bookmarkStart w:id="9" w:name="_Toc67219766"/>
      <w:r w:rsidRPr="003B48FD">
        <w:rPr>
          <w:rFonts w:cs="Tahoma"/>
        </w:rPr>
        <w:t xml:space="preserve">Gesundheitszustand </w:t>
      </w:r>
      <w:r w:rsidR="00893EC9">
        <w:rPr>
          <w:rFonts w:cs="Tahoma"/>
        </w:rPr>
        <w:t>und Minimierung der Risiken</w:t>
      </w:r>
      <w:bookmarkEnd w:id="9"/>
    </w:p>
    <w:p w14:paraId="57E06C9B" w14:textId="77777777" w:rsidR="003B48FD" w:rsidRPr="003B48FD" w:rsidRDefault="003B48FD" w:rsidP="003B48FD"/>
    <w:p w14:paraId="4C06A732" w14:textId="7473B149" w:rsidR="006843AA" w:rsidRPr="008F5FEC" w:rsidRDefault="0031592F" w:rsidP="008F5FEC">
      <w:pPr>
        <w:pStyle w:val="Listenabsatz"/>
        <w:numPr>
          <w:ilvl w:val="0"/>
          <w:numId w:val="21"/>
        </w:numPr>
        <w:spacing w:line="276" w:lineRule="auto"/>
        <w:ind w:right="0"/>
        <w:rPr>
          <w:rFonts w:ascii="Tahoma" w:hAnsi="Tahoma" w:cs="Tahoma"/>
        </w:rPr>
      </w:pPr>
      <w:r w:rsidRPr="008F5FEC">
        <w:rPr>
          <w:rFonts w:ascii="Tahoma" w:hAnsi="Tahoma" w:cs="Tahoma"/>
        </w:rPr>
        <w:t>Personen mit Symptomen einer Atemwegsinfektion (insbesondere Husten, Erkältungssymptomatik, Fieber) sollen möglichst</w:t>
      </w:r>
      <w:r w:rsidR="000376C6" w:rsidRPr="008F5FEC">
        <w:rPr>
          <w:rFonts w:ascii="Tahoma" w:hAnsi="Tahoma" w:cs="Tahoma"/>
        </w:rPr>
        <w:t xml:space="preserve"> zu Hause bleibe</w:t>
      </w:r>
      <w:r w:rsidRPr="008F5FEC">
        <w:rPr>
          <w:rFonts w:ascii="Tahoma" w:hAnsi="Tahoma" w:cs="Tahoma"/>
        </w:rPr>
        <w:t>n bzw. einen Arzt kontaktieren.</w:t>
      </w:r>
      <w:r w:rsidR="008A0C3D" w:rsidRPr="008F5FEC">
        <w:rPr>
          <w:rFonts w:ascii="Tahoma" w:hAnsi="Tahoma" w:cs="Tahoma"/>
        </w:rPr>
        <w:t xml:space="preserve"> Ihnen ist im Regelfall der Zutrit</w:t>
      </w:r>
      <w:r w:rsidR="00657F26">
        <w:rPr>
          <w:rFonts w:ascii="Tahoma" w:hAnsi="Tahoma" w:cs="Tahoma"/>
        </w:rPr>
        <w:t>t zur Sportanlage zu verwehren bzw. die Sportanlage ist umgehend zu verlassen.</w:t>
      </w:r>
    </w:p>
    <w:p w14:paraId="36490999" w14:textId="19B423C9" w:rsidR="006843AA" w:rsidRPr="008F5FEC" w:rsidRDefault="00207013" w:rsidP="008F5FEC">
      <w:pPr>
        <w:pStyle w:val="Listenabsatz"/>
        <w:numPr>
          <w:ilvl w:val="0"/>
          <w:numId w:val="21"/>
        </w:numPr>
        <w:spacing w:line="276" w:lineRule="auto"/>
        <w:ind w:right="0"/>
        <w:rPr>
          <w:rFonts w:ascii="Tahoma" w:hAnsi="Tahoma" w:cs="Tahoma"/>
        </w:rPr>
      </w:pPr>
      <w:r w:rsidRPr="008F5FEC">
        <w:rPr>
          <w:rFonts w:ascii="Tahoma" w:hAnsi="Tahoma" w:cs="Tahoma"/>
        </w:rPr>
        <w:t xml:space="preserve">Die gleiche Empfehlung wird </w:t>
      </w:r>
      <w:r w:rsidR="005812F1" w:rsidRPr="008F5FEC">
        <w:rPr>
          <w:rFonts w:ascii="Tahoma" w:hAnsi="Tahoma" w:cs="Tahoma"/>
        </w:rPr>
        <w:t>gilt</w:t>
      </w:r>
      <w:r w:rsidR="000376C6" w:rsidRPr="008F5FEC">
        <w:rPr>
          <w:rFonts w:ascii="Tahoma" w:hAnsi="Tahoma" w:cs="Tahoma"/>
        </w:rPr>
        <w:t>, wenn</w:t>
      </w:r>
      <w:r w:rsidR="00657F26">
        <w:rPr>
          <w:rFonts w:ascii="Tahoma" w:hAnsi="Tahoma" w:cs="Tahoma"/>
        </w:rPr>
        <w:t xml:space="preserve"> derartige</w:t>
      </w:r>
      <w:r w:rsidR="000376C6" w:rsidRPr="008F5FEC">
        <w:rPr>
          <w:rFonts w:ascii="Tahoma" w:hAnsi="Tahoma" w:cs="Tahoma"/>
        </w:rPr>
        <w:t xml:space="preserve"> Symptome bei anderen Personen im eigenen Haushal</w:t>
      </w:r>
      <w:r w:rsidR="001349C9" w:rsidRPr="008F5FEC">
        <w:rPr>
          <w:rFonts w:ascii="Tahoma" w:hAnsi="Tahoma" w:cs="Tahoma"/>
        </w:rPr>
        <w:t>t vorliegen.</w:t>
      </w:r>
    </w:p>
    <w:p w14:paraId="07530C0B" w14:textId="5319A843" w:rsidR="006843AA" w:rsidRPr="008F5FEC" w:rsidRDefault="00B068D4" w:rsidP="008F5FEC">
      <w:pPr>
        <w:pStyle w:val="Listenabsatz"/>
        <w:numPr>
          <w:ilvl w:val="0"/>
          <w:numId w:val="21"/>
        </w:numPr>
        <w:spacing w:after="141" w:line="276" w:lineRule="auto"/>
        <w:ind w:right="0"/>
        <w:rPr>
          <w:rFonts w:ascii="Tahoma" w:hAnsi="Tahoma" w:cs="Tahoma"/>
        </w:rPr>
      </w:pPr>
      <w:r w:rsidRPr="008F5FEC">
        <w:rPr>
          <w:rFonts w:ascii="Tahoma" w:hAnsi="Tahoma" w:cs="Tahoma"/>
        </w:rPr>
        <w:t xml:space="preserve">Bei allen am Training </w:t>
      </w:r>
      <w:r w:rsidR="000376C6" w:rsidRPr="008F5FEC">
        <w:rPr>
          <w:rFonts w:ascii="Tahoma" w:hAnsi="Tahoma" w:cs="Tahoma"/>
        </w:rPr>
        <w:t>Beteil</w:t>
      </w:r>
      <w:r w:rsidR="00072261" w:rsidRPr="008F5FEC">
        <w:rPr>
          <w:rFonts w:ascii="Tahoma" w:hAnsi="Tahoma" w:cs="Tahoma"/>
        </w:rPr>
        <w:t>igten sollte vorab</w:t>
      </w:r>
      <w:r w:rsidR="000376C6" w:rsidRPr="008F5FEC">
        <w:rPr>
          <w:rFonts w:ascii="Tahoma" w:hAnsi="Tahoma" w:cs="Tahoma"/>
        </w:rPr>
        <w:t xml:space="preserve"> der aktuelle G</w:t>
      </w:r>
      <w:r w:rsidR="00DB64B0" w:rsidRPr="008F5FEC">
        <w:rPr>
          <w:rFonts w:ascii="Tahoma" w:hAnsi="Tahoma" w:cs="Tahoma"/>
        </w:rPr>
        <w:t>esundheitszustand erfragt werden</w:t>
      </w:r>
      <w:r w:rsidR="000376C6" w:rsidRPr="008F5FEC">
        <w:rPr>
          <w:rFonts w:ascii="Tahoma" w:hAnsi="Tahoma" w:cs="Tahoma"/>
        </w:rPr>
        <w:t xml:space="preserve">. </w:t>
      </w:r>
    </w:p>
    <w:p w14:paraId="1A58EA15" w14:textId="627748A8" w:rsidR="00893EC9" w:rsidRPr="008F5FEC" w:rsidRDefault="00893EC9" w:rsidP="008F5FEC">
      <w:pPr>
        <w:pStyle w:val="Listenabsatz"/>
        <w:numPr>
          <w:ilvl w:val="0"/>
          <w:numId w:val="21"/>
        </w:numPr>
        <w:spacing w:after="141" w:line="276" w:lineRule="auto"/>
        <w:ind w:right="0"/>
        <w:rPr>
          <w:rFonts w:ascii="Tahoma" w:hAnsi="Tahoma" w:cs="Tahoma"/>
        </w:rPr>
      </w:pPr>
      <w:r w:rsidRPr="008F5FEC">
        <w:rPr>
          <w:rFonts w:ascii="Tahoma" w:hAnsi="Tahoma" w:cs="Tahoma"/>
        </w:rPr>
        <w:t xml:space="preserve">Es ist rechtzeitig zu klären, ob Teilnehmende des Trainings einer Risikogruppe (besonders ältere Menschen und Menschen mit Vorerkrankungen) angehören. </w:t>
      </w:r>
    </w:p>
    <w:p w14:paraId="152B4760" w14:textId="3B6AA07C" w:rsidR="00893EC9" w:rsidRDefault="00893EC9" w:rsidP="008F5FEC">
      <w:pPr>
        <w:pStyle w:val="Listenabsatz"/>
        <w:numPr>
          <w:ilvl w:val="0"/>
          <w:numId w:val="21"/>
        </w:numPr>
        <w:spacing w:after="141" w:line="276" w:lineRule="auto"/>
        <w:ind w:right="0"/>
        <w:rPr>
          <w:rFonts w:ascii="Tahoma" w:hAnsi="Tahoma" w:cs="Tahoma"/>
        </w:rPr>
      </w:pPr>
      <w:r w:rsidRPr="008F5FEC">
        <w:rPr>
          <w:rFonts w:ascii="Tahoma" w:hAnsi="Tahoma" w:cs="Tahoma"/>
        </w:rPr>
        <w:t xml:space="preserve">Fühlen sich Trainer oder Spieler aus gesundheitlichen Gründen in Bezug auf das Training oder eine spezielle Übung unsicher, sollten sie auf eine Durchführung verzichten. </w:t>
      </w:r>
    </w:p>
    <w:p w14:paraId="57050703" w14:textId="0B2E5D18" w:rsidR="00657F26" w:rsidRPr="00657F26" w:rsidRDefault="00657F26" w:rsidP="00657F26">
      <w:pPr>
        <w:pStyle w:val="Listenabsatz"/>
        <w:numPr>
          <w:ilvl w:val="0"/>
          <w:numId w:val="21"/>
        </w:numPr>
        <w:spacing w:after="141" w:line="276" w:lineRule="auto"/>
        <w:ind w:right="0"/>
        <w:rPr>
          <w:rFonts w:ascii="Tahoma" w:hAnsi="Tahoma" w:cs="Tahoma"/>
        </w:rPr>
      </w:pPr>
      <w:r>
        <w:rPr>
          <w:rFonts w:ascii="Tahoma" w:hAnsi="Tahoma" w:cs="Tahoma"/>
        </w:rPr>
        <w:t>Eine Teilnahme am Trainings- und Spielbetrieb ist für alle Beteiligten nur bei unbeeinträchtigtem Gesundheitszustand möglich, das heißt ohne Covid-19-verdächtige Symptome.</w:t>
      </w:r>
    </w:p>
    <w:p w14:paraId="79FABA66" w14:textId="63B321D7" w:rsidR="005812F1" w:rsidRPr="008F5FEC" w:rsidRDefault="005812F1" w:rsidP="008F5FEC">
      <w:pPr>
        <w:pStyle w:val="Listenabsatz"/>
        <w:numPr>
          <w:ilvl w:val="0"/>
          <w:numId w:val="21"/>
        </w:numPr>
        <w:spacing w:after="141" w:line="276" w:lineRule="auto"/>
        <w:ind w:right="0"/>
        <w:rPr>
          <w:rFonts w:ascii="Tahoma" w:hAnsi="Tahoma" w:cs="Tahoma"/>
        </w:rPr>
      </w:pPr>
      <w:r w:rsidRPr="008F5FEC">
        <w:rPr>
          <w:rFonts w:ascii="Tahoma" w:hAnsi="Tahoma" w:cs="Tahoma"/>
        </w:rPr>
        <w:t xml:space="preserve">Es gilt die Landesverordnung zur Absonderung von mit dem </w:t>
      </w:r>
      <w:proofErr w:type="spellStart"/>
      <w:r w:rsidRPr="008F5FEC">
        <w:rPr>
          <w:rFonts w:ascii="Tahoma" w:hAnsi="Tahoma" w:cs="Tahoma"/>
        </w:rPr>
        <w:t>Coronavirus</w:t>
      </w:r>
      <w:proofErr w:type="spellEnd"/>
      <w:r w:rsidRPr="008F5FEC">
        <w:rPr>
          <w:rFonts w:ascii="Tahoma" w:hAnsi="Tahoma" w:cs="Tahoma"/>
        </w:rPr>
        <w:t xml:space="preserve"> SARS-CoV-2 infizierten krankheitsverdächtigen Personen und deren </w:t>
      </w:r>
      <w:proofErr w:type="spellStart"/>
      <w:r w:rsidRPr="008F5FEC">
        <w:rPr>
          <w:rFonts w:ascii="Tahoma" w:hAnsi="Tahoma" w:cs="Tahoma"/>
        </w:rPr>
        <w:t>Hausstandsangehörigen</w:t>
      </w:r>
      <w:proofErr w:type="spellEnd"/>
      <w:r w:rsidRPr="008F5FEC">
        <w:rPr>
          <w:rFonts w:ascii="Tahoma" w:hAnsi="Tahoma" w:cs="Tahoma"/>
        </w:rPr>
        <w:t xml:space="preserve"> und Kontaktpersonen vom 12.02.2021: </w:t>
      </w:r>
    </w:p>
    <w:p w14:paraId="6A261DA1" w14:textId="0A3A71C6" w:rsidR="005812F1" w:rsidRDefault="005812F1" w:rsidP="000834CE">
      <w:pPr>
        <w:numPr>
          <w:ilvl w:val="1"/>
          <w:numId w:val="22"/>
        </w:numPr>
        <w:spacing w:after="0" w:line="276" w:lineRule="auto"/>
        <w:ind w:right="0" w:hanging="360"/>
        <w:rPr>
          <w:rFonts w:ascii="Tahoma" w:hAnsi="Tahoma" w:cs="Tahoma"/>
        </w:rPr>
      </w:pPr>
      <w:r>
        <w:rPr>
          <w:rFonts w:ascii="Tahoma" w:hAnsi="Tahoma" w:cs="Tahoma"/>
        </w:rPr>
        <w:t>Covid</w:t>
      </w:r>
      <w:r w:rsidR="00657F26">
        <w:rPr>
          <w:rFonts w:ascii="Tahoma" w:hAnsi="Tahoma" w:cs="Tahoma"/>
        </w:rPr>
        <w:t>-</w:t>
      </w:r>
      <w:r>
        <w:rPr>
          <w:rFonts w:ascii="Tahoma" w:hAnsi="Tahoma" w:cs="Tahoma"/>
        </w:rPr>
        <w:t>19-Kranheitsverdächtige müssen sich unverzüglich in Absonderung begeben</w:t>
      </w:r>
    </w:p>
    <w:p w14:paraId="2B3B2F85" w14:textId="40E77411" w:rsidR="005812F1" w:rsidRDefault="005812F1" w:rsidP="000834CE">
      <w:pPr>
        <w:numPr>
          <w:ilvl w:val="1"/>
          <w:numId w:val="22"/>
        </w:numPr>
        <w:spacing w:after="0" w:line="276" w:lineRule="auto"/>
        <w:ind w:right="0" w:hanging="360"/>
        <w:rPr>
          <w:rFonts w:ascii="Tahoma" w:hAnsi="Tahoma" w:cs="Tahoma"/>
        </w:rPr>
      </w:pPr>
      <w:r>
        <w:rPr>
          <w:rFonts w:ascii="Tahoma" w:hAnsi="Tahoma" w:cs="Tahoma"/>
        </w:rPr>
        <w:t>Positiv getestete Personen, die sich n</w:t>
      </w:r>
      <w:r w:rsidR="001A3598">
        <w:rPr>
          <w:rFonts w:ascii="Tahoma" w:hAnsi="Tahoma" w:cs="Tahoma"/>
        </w:rPr>
        <w:t>i</w:t>
      </w:r>
      <w:r>
        <w:rPr>
          <w:rFonts w:ascii="Tahoma" w:hAnsi="Tahoma" w:cs="Tahoma"/>
        </w:rPr>
        <w:t xml:space="preserve">cht bereits in Absonderung befinden, müssen sich unverzüglich nach Kenntniserlangung des positiven Testergebnisses in Absonderung begeben. </w:t>
      </w:r>
    </w:p>
    <w:p w14:paraId="3F8ACEDF" w14:textId="6499D4B7" w:rsidR="005812F1" w:rsidRDefault="00893EC9" w:rsidP="000834CE">
      <w:pPr>
        <w:numPr>
          <w:ilvl w:val="1"/>
          <w:numId w:val="22"/>
        </w:numPr>
        <w:spacing w:after="0" w:line="276" w:lineRule="auto"/>
        <w:ind w:right="0" w:hanging="360"/>
        <w:rPr>
          <w:rFonts w:ascii="Tahoma" w:hAnsi="Tahoma" w:cs="Tahoma"/>
        </w:rPr>
      </w:pPr>
      <w:r>
        <w:rPr>
          <w:rFonts w:ascii="Tahoma" w:hAnsi="Tahoma" w:cs="Tahoma"/>
        </w:rPr>
        <w:t xml:space="preserve">Die Dauer und die Beendigung der Absonderung sind der o.g. Landesverordnung zu entnehmen. </w:t>
      </w:r>
    </w:p>
    <w:p w14:paraId="7C825FAC" w14:textId="7CC50309" w:rsidR="00657F26" w:rsidRDefault="00657F26" w:rsidP="00657F26">
      <w:pPr>
        <w:numPr>
          <w:ilvl w:val="0"/>
          <w:numId w:val="22"/>
        </w:numPr>
        <w:spacing w:after="0" w:line="276" w:lineRule="auto"/>
        <w:ind w:right="0" w:hanging="360"/>
        <w:rPr>
          <w:rFonts w:ascii="Tahoma" w:hAnsi="Tahoma" w:cs="Tahoma"/>
        </w:rPr>
      </w:pPr>
      <w:r>
        <w:rPr>
          <w:rFonts w:ascii="Tahoma" w:hAnsi="Tahoma" w:cs="Tahoma"/>
        </w:rPr>
        <w:t xml:space="preserve">Bei positivem Befund gelten immer die Anweisungen der lokalen Behörden (Gesundheitsämter), insbesondere die behördlichen Festlegungen zur Quarantäne. Die notwendigen Prozesse werden also grundlegend vom zuständigen Gesundheitsamt gesteuert und festgelegt. </w:t>
      </w:r>
    </w:p>
    <w:p w14:paraId="2D126994" w14:textId="32B67D76" w:rsidR="00657F26" w:rsidRDefault="00657F26" w:rsidP="00657F26">
      <w:pPr>
        <w:numPr>
          <w:ilvl w:val="0"/>
          <w:numId w:val="22"/>
        </w:numPr>
        <w:spacing w:after="0" w:line="276" w:lineRule="auto"/>
        <w:ind w:right="0" w:hanging="360"/>
        <w:rPr>
          <w:rFonts w:ascii="Tahoma" w:hAnsi="Tahoma" w:cs="Tahoma"/>
        </w:rPr>
      </w:pPr>
      <w:r>
        <w:rPr>
          <w:rFonts w:ascii="Tahoma" w:hAnsi="Tahoma" w:cs="Tahoma"/>
        </w:rPr>
        <w:t xml:space="preserve">Vom Verein sollte in jedem Fall Unterstützung zur raschen Aufklärung von Verdachtsfällen auf eine Covid-19-Erkrankung und zur Prävention von weiteren Infektionen geleistet werden. </w:t>
      </w:r>
    </w:p>
    <w:p w14:paraId="1DF7F827" w14:textId="77777777" w:rsidR="00724F7D" w:rsidRDefault="00724F7D" w:rsidP="00724F7D">
      <w:pPr>
        <w:spacing w:after="0" w:line="276" w:lineRule="auto"/>
        <w:ind w:left="707" w:right="0" w:firstLine="0"/>
        <w:rPr>
          <w:rFonts w:ascii="Tahoma" w:hAnsi="Tahoma" w:cs="Tahoma"/>
        </w:rPr>
      </w:pPr>
    </w:p>
    <w:p w14:paraId="22B8428D" w14:textId="567D4A19" w:rsidR="00657F26" w:rsidRDefault="00657F26" w:rsidP="00657F26">
      <w:pPr>
        <w:spacing w:after="0" w:line="276" w:lineRule="auto"/>
        <w:ind w:right="0"/>
        <w:rPr>
          <w:rFonts w:ascii="Tahoma" w:hAnsi="Tahoma" w:cs="Tahoma"/>
        </w:rPr>
      </w:pPr>
    </w:p>
    <w:p w14:paraId="1F908F4E" w14:textId="4258C386" w:rsidR="00657F26" w:rsidRDefault="00657F26" w:rsidP="00657F26">
      <w:pPr>
        <w:spacing w:after="0" w:line="276" w:lineRule="auto"/>
        <w:ind w:right="0"/>
        <w:rPr>
          <w:rFonts w:ascii="Tahoma" w:hAnsi="Tahoma" w:cs="Tahoma"/>
        </w:rPr>
      </w:pPr>
      <w:r>
        <w:rPr>
          <w:rFonts w:ascii="Tahoma" w:hAnsi="Tahoma" w:cs="Tahoma"/>
        </w:rPr>
        <w:t xml:space="preserve">Daher empfehlen wir bei positivem Befund im Verein folgende Maßnahmen vorzubereiten/durchzuführen, um die Gesundheitsämter auf Nachfrage zu unterstützen: </w:t>
      </w:r>
    </w:p>
    <w:p w14:paraId="6251C13F" w14:textId="769810BB" w:rsidR="00657F26" w:rsidRDefault="00657F26" w:rsidP="00657F26">
      <w:pPr>
        <w:spacing w:after="0" w:line="276" w:lineRule="auto"/>
        <w:ind w:right="0"/>
        <w:rPr>
          <w:rFonts w:ascii="Tahoma" w:hAnsi="Tahoma" w:cs="Tahoma"/>
        </w:rPr>
      </w:pPr>
    </w:p>
    <w:p w14:paraId="42C6C67A" w14:textId="4AAA2C1B" w:rsidR="00657F26" w:rsidRDefault="00657F26" w:rsidP="00657F26">
      <w:pPr>
        <w:pStyle w:val="Listenabsatz"/>
        <w:numPr>
          <w:ilvl w:val="0"/>
          <w:numId w:val="30"/>
        </w:numPr>
        <w:spacing w:after="0" w:line="276" w:lineRule="auto"/>
        <w:ind w:right="0"/>
        <w:rPr>
          <w:rFonts w:ascii="Tahoma" w:hAnsi="Tahoma" w:cs="Tahoma"/>
        </w:rPr>
      </w:pPr>
      <w:r>
        <w:rPr>
          <w:rFonts w:ascii="Tahoma" w:hAnsi="Tahoma" w:cs="Tahoma"/>
        </w:rPr>
        <w:t xml:space="preserve">Identifizieren aller Spieler*innen/Vereinsmitarbeiter*innen, die in direktem Kontakt mit der infizierten Person waren und Informieren aller betroffenen Personen. Klärung, wie umfangreich und eng die Kontakte waren. </w:t>
      </w:r>
    </w:p>
    <w:p w14:paraId="7D6AD4C2" w14:textId="214971AB" w:rsidR="00657F26" w:rsidRDefault="00657F26" w:rsidP="00657F26">
      <w:pPr>
        <w:pStyle w:val="Listenabsatz"/>
        <w:numPr>
          <w:ilvl w:val="0"/>
          <w:numId w:val="30"/>
        </w:numPr>
        <w:spacing w:after="0" w:line="276" w:lineRule="auto"/>
        <w:ind w:right="0"/>
        <w:rPr>
          <w:rFonts w:ascii="Tahoma" w:hAnsi="Tahoma" w:cs="Tahoma"/>
        </w:rPr>
      </w:pPr>
      <w:r>
        <w:rPr>
          <w:rFonts w:ascii="Tahoma" w:hAnsi="Tahoma" w:cs="Tahoma"/>
        </w:rPr>
        <w:t>Vorhalten der Kontaktdaten aller betroffenen Personen für kurzfristige Rückfragen der Behörden</w:t>
      </w:r>
    </w:p>
    <w:p w14:paraId="199A7235" w14:textId="436DF370" w:rsidR="00657F26" w:rsidRDefault="00657F26" w:rsidP="00657F26">
      <w:pPr>
        <w:pStyle w:val="Listenabsatz"/>
        <w:numPr>
          <w:ilvl w:val="0"/>
          <w:numId w:val="30"/>
        </w:numPr>
        <w:spacing w:after="0" w:line="276" w:lineRule="auto"/>
        <w:ind w:right="0"/>
        <w:rPr>
          <w:rFonts w:ascii="Tahoma" w:hAnsi="Tahoma" w:cs="Tahoma"/>
        </w:rPr>
      </w:pPr>
      <w:r>
        <w:rPr>
          <w:rFonts w:ascii="Tahoma" w:hAnsi="Tahoma" w:cs="Tahoma"/>
        </w:rPr>
        <w:t>Vorhalten von „Kontaktdaten des Publikumsbereiches“ (anwesende Eltern Minderjähriger) für behördliche Rückfragen.</w:t>
      </w:r>
    </w:p>
    <w:p w14:paraId="6C20DFEF" w14:textId="710B04A4" w:rsidR="00657F26" w:rsidRDefault="00657F26" w:rsidP="00657F26">
      <w:pPr>
        <w:pStyle w:val="Listenabsatz"/>
        <w:numPr>
          <w:ilvl w:val="0"/>
          <w:numId w:val="30"/>
        </w:numPr>
        <w:spacing w:after="0" w:line="276" w:lineRule="auto"/>
        <w:ind w:right="0"/>
        <w:rPr>
          <w:rFonts w:ascii="Tahoma" w:hAnsi="Tahoma" w:cs="Tahoma"/>
        </w:rPr>
      </w:pPr>
      <w:r>
        <w:rPr>
          <w:rFonts w:ascii="Tahoma" w:hAnsi="Tahoma" w:cs="Tahoma"/>
        </w:rPr>
        <w:t xml:space="preserve">Sofortiges Aussetzen des Trainingsbetriebs der betroffenen Mannschaft sowie Hinweis zur eigenverantwortlichen Gesundheitsbeobachtung. Der Zeitpunkt zur Wiederaufnahme muss mit dem örtlichen Gesundheitsamt abgestimmt werden. </w:t>
      </w:r>
    </w:p>
    <w:p w14:paraId="4EBDFEA3" w14:textId="7AFAA51E" w:rsidR="00657F26" w:rsidRPr="00657F26" w:rsidRDefault="00077565" w:rsidP="00657F26">
      <w:pPr>
        <w:pStyle w:val="Listenabsatz"/>
        <w:numPr>
          <w:ilvl w:val="0"/>
          <w:numId w:val="30"/>
        </w:numPr>
        <w:spacing w:after="0" w:line="276" w:lineRule="auto"/>
        <w:ind w:right="0"/>
        <w:rPr>
          <w:rFonts w:ascii="Tahoma" w:hAnsi="Tahoma" w:cs="Tahoma"/>
        </w:rPr>
      </w:pPr>
      <w:r>
        <w:rPr>
          <w:rFonts w:ascii="Tahoma" w:hAnsi="Tahoma" w:cs="Tahoma"/>
        </w:rPr>
        <w:t>Im Anschluss an eine überstandene Infektion sollten medizinische Untersuchungen kläre</w:t>
      </w:r>
      <w:r w:rsidR="00C44B1B">
        <w:rPr>
          <w:rFonts w:ascii="Tahoma" w:hAnsi="Tahoma" w:cs="Tahoma"/>
        </w:rPr>
        <w:t>n</w:t>
      </w:r>
      <w:r>
        <w:rPr>
          <w:rFonts w:ascii="Tahoma" w:hAnsi="Tahoma" w:cs="Tahoma"/>
        </w:rPr>
        <w:t xml:space="preserve">, inwieweit wieder Spielfähigkeit besteht. Insbesondere Lungen- und Herz-Kreislauf-Funktion sollten überprüft werden. </w:t>
      </w:r>
    </w:p>
    <w:p w14:paraId="3F8CFEA8" w14:textId="22AC6602" w:rsidR="001E212E" w:rsidRDefault="001E212E" w:rsidP="008F5FEC">
      <w:pPr>
        <w:spacing w:after="141" w:line="276" w:lineRule="auto"/>
        <w:ind w:left="707" w:right="0" w:firstLine="0"/>
        <w:rPr>
          <w:rFonts w:ascii="Tahoma" w:hAnsi="Tahoma" w:cs="Tahoma"/>
        </w:rPr>
      </w:pPr>
    </w:p>
    <w:p w14:paraId="4AD21060" w14:textId="228EB663" w:rsidR="00AC1CF4" w:rsidRDefault="00AC1CF4" w:rsidP="008F5FEC">
      <w:pPr>
        <w:spacing w:after="141" w:line="276" w:lineRule="auto"/>
        <w:ind w:left="707" w:right="0" w:firstLine="0"/>
        <w:rPr>
          <w:rFonts w:ascii="Tahoma" w:hAnsi="Tahoma" w:cs="Tahoma"/>
        </w:rPr>
      </w:pPr>
    </w:p>
    <w:p w14:paraId="57F7BBAC" w14:textId="17831612" w:rsidR="00AC1CF4" w:rsidRDefault="00AC1CF4" w:rsidP="008F5FEC">
      <w:pPr>
        <w:spacing w:after="141" w:line="276" w:lineRule="auto"/>
        <w:ind w:left="707" w:right="0" w:firstLine="0"/>
        <w:rPr>
          <w:rFonts w:ascii="Tahoma" w:hAnsi="Tahoma" w:cs="Tahoma"/>
        </w:rPr>
      </w:pPr>
    </w:p>
    <w:p w14:paraId="1AF2672A" w14:textId="61621898" w:rsidR="00AC1CF4" w:rsidRDefault="00AC1CF4" w:rsidP="008F5FEC">
      <w:pPr>
        <w:spacing w:after="141" w:line="276" w:lineRule="auto"/>
        <w:ind w:left="707" w:right="0" w:firstLine="0"/>
        <w:rPr>
          <w:rFonts w:ascii="Tahoma" w:hAnsi="Tahoma" w:cs="Tahoma"/>
        </w:rPr>
      </w:pPr>
    </w:p>
    <w:p w14:paraId="0B567935" w14:textId="371D09A6" w:rsidR="00AC1CF4" w:rsidRDefault="00AC1CF4" w:rsidP="008F5FEC">
      <w:pPr>
        <w:spacing w:after="141" w:line="276" w:lineRule="auto"/>
        <w:ind w:left="707" w:right="0" w:firstLine="0"/>
        <w:rPr>
          <w:rFonts w:ascii="Tahoma" w:hAnsi="Tahoma" w:cs="Tahoma"/>
        </w:rPr>
      </w:pPr>
    </w:p>
    <w:p w14:paraId="7007F1BB" w14:textId="56F90A0F" w:rsidR="00AC1CF4" w:rsidRDefault="00AC1CF4" w:rsidP="008F5FEC">
      <w:pPr>
        <w:spacing w:after="141" w:line="276" w:lineRule="auto"/>
        <w:ind w:left="707" w:right="0" w:firstLine="0"/>
        <w:rPr>
          <w:rFonts w:ascii="Tahoma" w:hAnsi="Tahoma" w:cs="Tahoma"/>
        </w:rPr>
      </w:pPr>
    </w:p>
    <w:p w14:paraId="2B03D7B0" w14:textId="2E2F676D" w:rsidR="00AC1CF4" w:rsidRDefault="00AC1CF4" w:rsidP="008F5FEC">
      <w:pPr>
        <w:spacing w:after="141" w:line="276" w:lineRule="auto"/>
        <w:ind w:left="707" w:right="0" w:firstLine="0"/>
        <w:rPr>
          <w:rFonts w:ascii="Tahoma" w:hAnsi="Tahoma" w:cs="Tahoma"/>
        </w:rPr>
      </w:pPr>
    </w:p>
    <w:p w14:paraId="6B9F8574" w14:textId="23417666" w:rsidR="00AC1CF4" w:rsidRDefault="00AC1CF4" w:rsidP="008F5FEC">
      <w:pPr>
        <w:spacing w:after="141" w:line="276" w:lineRule="auto"/>
        <w:ind w:left="707" w:right="0" w:firstLine="0"/>
        <w:rPr>
          <w:rFonts w:ascii="Tahoma" w:hAnsi="Tahoma" w:cs="Tahoma"/>
        </w:rPr>
      </w:pPr>
    </w:p>
    <w:p w14:paraId="2167F3B5" w14:textId="21132CD5" w:rsidR="00AC1CF4" w:rsidRDefault="00AC1CF4" w:rsidP="008F5FEC">
      <w:pPr>
        <w:spacing w:after="141" w:line="276" w:lineRule="auto"/>
        <w:ind w:left="707" w:right="0" w:firstLine="0"/>
        <w:rPr>
          <w:rFonts w:ascii="Tahoma" w:hAnsi="Tahoma" w:cs="Tahoma"/>
        </w:rPr>
      </w:pPr>
    </w:p>
    <w:p w14:paraId="77ABAA83" w14:textId="1D41BD38" w:rsidR="00AC1CF4" w:rsidRDefault="00AC1CF4" w:rsidP="008F5FEC">
      <w:pPr>
        <w:spacing w:after="141" w:line="276" w:lineRule="auto"/>
        <w:ind w:left="707" w:right="0" w:firstLine="0"/>
        <w:rPr>
          <w:rFonts w:ascii="Tahoma" w:hAnsi="Tahoma" w:cs="Tahoma"/>
        </w:rPr>
      </w:pPr>
    </w:p>
    <w:p w14:paraId="7E04D5AF" w14:textId="38E27AD8" w:rsidR="00AC1CF4" w:rsidRDefault="00AC1CF4" w:rsidP="008F5FEC">
      <w:pPr>
        <w:spacing w:after="141" w:line="276" w:lineRule="auto"/>
        <w:ind w:left="707" w:right="0" w:firstLine="0"/>
        <w:rPr>
          <w:rFonts w:ascii="Tahoma" w:hAnsi="Tahoma" w:cs="Tahoma"/>
        </w:rPr>
      </w:pPr>
    </w:p>
    <w:p w14:paraId="638F9219" w14:textId="4E5AF076" w:rsidR="00AC1CF4" w:rsidRDefault="00AC1CF4" w:rsidP="008F5FEC">
      <w:pPr>
        <w:spacing w:after="141" w:line="276" w:lineRule="auto"/>
        <w:ind w:left="707" w:right="0" w:firstLine="0"/>
        <w:rPr>
          <w:rFonts w:ascii="Tahoma" w:hAnsi="Tahoma" w:cs="Tahoma"/>
        </w:rPr>
      </w:pPr>
    </w:p>
    <w:p w14:paraId="11C7C526" w14:textId="65F8E79C" w:rsidR="00AC1CF4" w:rsidRDefault="00AC1CF4" w:rsidP="008F5FEC">
      <w:pPr>
        <w:spacing w:after="141" w:line="276" w:lineRule="auto"/>
        <w:ind w:left="707" w:right="0" w:firstLine="0"/>
        <w:rPr>
          <w:rFonts w:ascii="Tahoma" w:hAnsi="Tahoma" w:cs="Tahoma"/>
        </w:rPr>
      </w:pPr>
    </w:p>
    <w:p w14:paraId="18DA27C3" w14:textId="59546176" w:rsidR="00AC1CF4" w:rsidRDefault="00AC1CF4" w:rsidP="008F5FEC">
      <w:pPr>
        <w:spacing w:after="141" w:line="276" w:lineRule="auto"/>
        <w:ind w:left="707" w:right="0" w:firstLine="0"/>
        <w:rPr>
          <w:rFonts w:ascii="Tahoma" w:hAnsi="Tahoma" w:cs="Tahoma"/>
        </w:rPr>
      </w:pPr>
    </w:p>
    <w:p w14:paraId="152BD1FF" w14:textId="3CB92FA9" w:rsidR="00AC1CF4" w:rsidRDefault="00AC1CF4" w:rsidP="008F5FEC">
      <w:pPr>
        <w:spacing w:after="141" w:line="276" w:lineRule="auto"/>
        <w:ind w:left="707" w:right="0" w:firstLine="0"/>
        <w:rPr>
          <w:rFonts w:ascii="Tahoma" w:hAnsi="Tahoma" w:cs="Tahoma"/>
        </w:rPr>
      </w:pPr>
    </w:p>
    <w:p w14:paraId="27663944" w14:textId="767D0A6A" w:rsidR="00AC1CF4" w:rsidRDefault="00AC1CF4" w:rsidP="008F5FEC">
      <w:pPr>
        <w:spacing w:after="141" w:line="276" w:lineRule="auto"/>
        <w:ind w:left="707" w:right="0" w:firstLine="0"/>
        <w:rPr>
          <w:rFonts w:ascii="Tahoma" w:hAnsi="Tahoma" w:cs="Tahoma"/>
        </w:rPr>
      </w:pPr>
    </w:p>
    <w:p w14:paraId="3605755A" w14:textId="0884E647" w:rsidR="00AC1CF4" w:rsidRDefault="00AC1CF4" w:rsidP="008F5FEC">
      <w:pPr>
        <w:spacing w:after="141" w:line="276" w:lineRule="auto"/>
        <w:ind w:left="707" w:right="0" w:firstLine="0"/>
        <w:rPr>
          <w:rFonts w:ascii="Tahoma" w:hAnsi="Tahoma" w:cs="Tahoma"/>
        </w:rPr>
      </w:pPr>
    </w:p>
    <w:p w14:paraId="6D82D5AE" w14:textId="41C2C72A" w:rsidR="00AC1CF4" w:rsidRDefault="00AC1CF4" w:rsidP="008F5FEC">
      <w:pPr>
        <w:spacing w:after="141" w:line="276" w:lineRule="auto"/>
        <w:ind w:left="707" w:right="0" w:firstLine="0"/>
        <w:rPr>
          <w:rFonts w:ascii="Tahoma" w:hAnsi="Tahoma" w:cs="Tahoma"/>
        </w:rPr>
      </w:pPr>
    </w:p>
    <w:p w14:paraId="685F5AD1" w14:textId="683C579C" w:rsidR="00AC1CF4" w:rsidRDefault="00AC1CF4" w:rsidP="008F5FEC">
      <w:pPr>
        <w:spacing w:after="141" w:line="276" w:lineRule="auto"/>
        <w:ind w:left="707" w:right="0" w:firstLine="0"/>
        <w:rPr>
          <w:rFonts w:ascii="Tahoma" w:hAnsi="Tahoma" w:cs="Tahoma"/>
        </w:rPr>
      </w:pPr>
    </w:p>
    <w:p w14:paraId="6DF9EE3C" w14:textId="2D88D027" w:rsidR="00AC1CF4" w:rsidRDefault="00AC1CF4" w:rsidP="008F5FEC">
      <w:pPr>
        <w:spacing w:after="141" w:line="276" w:lineRule="auto"/>
        <w:ind w:left="707" w:right="0" w:firstLine="0"/>
        <w:rPr>
          <w:rFonts w:ascii="Tahoma" w:hAnsi="Tahoma" w:cs="Tahoma"/>
        </w:rPr>
      </w:pPr>
    </w:p>
    <w:p w14:paraId="74A62EAC" w14:textId="77777777" w:rsidR="00AC1CF4" w:rsidRPr="008F5FEC" w:rsidRDefault="00AC1CF4" w:rsidP="008F5FEC">
      <w:pPr>
        <w:spacing w:after="141" w:line="276" w:lineRule="auto"/>
        <w:ind w:left="707" w:right="0" w:firstLine="0"/>
        <w:rPr>
          <w:rFonts w:ascii="Tahoma" w:hAnsi="Tahoma" w:cs="Tahoma"/>
        </w:rPr>
      </w:pPr>
    </w:p>
    <w:p w14:paraId="36C95E35" w14:textId="77777777" w:rsidR="006843AA" w:rsidRPr="00816D4E" w:rsidRDefault="000376C6" w:rsidP="00816D4E">
      <w:pPr>
        <w:pStyle w:val="berschrift1"/>
        <w:shd w:val="clear" w:color="auto" w:fill="FEFE00"/>
        <w:spacing w:after="140"/>
        <w:ind w:left="-4"/>
        <w:rPr>
          <w:rFonts w:cs="Tahoma"/>
        </w:rPr>
      </w:pPr>
      <w:bookmarkStart w:id="10" w:name="_Toc67219767"/>
      <w:r w:rsidRPr="00816D4E">
        <w:rPr>
          <w:rFonts w:cs="Tahoma"/>
        </w:rPr>
        <w:lastRenderedPageBreak/>
        <w:t>Organisatorische Voraussetzungen</w:t>
      </w:r>
      <w:bookmarkEnd w:id="10"/>
      <w:r w:rsidRPr="00816D4E">
        <w:rPr>
          <w:rFonts w:cs="Tahoma"/>
        </w:rPr>
        <w:t xml:space="preserve"> </w:t>
      </w:r>
    </w:p>
    <w:p w14:paraId="662FF7C2" w14:textId="5BE2445F" w:rsidR="006843AA" w:rsidRPr="00816D4E" w:rsidRDefault="000376C6" w:rsidP="00B674DC">
      <w:pPr>
        <w:spacing w:after="167" w:line="276" w:lineRule="auto"/>
        <w:ind w:left="11" w:right="0"/>
        <w:rPr>
          <w:rFonts w:ascii="Tahoma" w:hAnsi="Tahoma" w:cs="Tahoma"/>
        </w:rPr>
      </w:pPr>
      <w:r w:rsidRPr="006A1792">
        <w:rPr>
          <w:rFonts w:ascii="Tahoma" w:hAnsi="Tahoma" w:cs="Tahoma"/>
          <w:b/>
        </w:rPr>
        <w:t>Es gelten immer die jeweils lokal gültigen Verordnungen und Vorgaben.</w:t>
      </w:r>
      <w:r w:rsidRPr="00816D4E">
        <w:rPr>
          <w:rFonts w:ascii="Tahoma" w:hAnsi="Tahoma" w:cs="Tahoma"/>
        </w:rPr>
        <w:t xml:space="preserve"> In den Kommunen können ergänzte/abweichende Vorgaben </w:t>
      </w:r>
      <w:r w:rsidR="00BF4B4F">
        <w:rPr>
          <w:rFonts w:ascii="Tahoma" w:hAnsi="Tahoma" w:cs="Tahoma"/>
        </w:rPr>
        <w:t xml:space="preserve">(hinsichtlich Inzidenzen) </w:t>
      </w:r>
      <w:r w:rsidRPr="00816D4E">
        <w:rPr>
          <w:rFonts w:ascii="Tahoma" w:hAnsi="Tahoma" w:cs="Tahoma"/>
        </w:rPr>
        <w:t xml:space="preserve">bestehen, die es gesondert zu beachten gilt. </w:t>
      </w:r>
    </w:p>
    <w:p w14:paraId="5940CBE1" w14:textId="346D41BC" w:rsidR="006843AA" w:rsidRDefault="000376C6" w:rsidP="00B674DC">
      <w:pPr>
        <w:spacing w:after="189" w:line="276" w:lineRule="auto"/>
        <w:ind w:left="11" w:right="0"/>
        <w:rPr>
          <w:rFonts w:ascii="Tahoma" w:hAnsi="Tahoma" w:cs="Tahoma"/>
        </w:rPr>
      </w:pPr>
      <w:r w:rsidRPr="00816D4E">
        <w:rPr>
          <w:rFonts w:ascii="Tahoma" w:hAnsi="Tahoma" w:cs="Tahoma"/>
        </w:rPr>
        <w:t>Es muss sicherges</w:t>
      </w:r>
      <w:r w:rsidR="00BF4B4F">
        <w:rPr>
          <w:rFonts w:ascii="Tahoma" w:hAnsi="Tahoma" w:cs="Tahoma"/>
        </w:rPr>
        <w:t xml:space="preserve">tellt sein, dass der Trainingsbetreib </w:t>
      </w:r>
      <w:r w:rsidRPr="00816D4E">
        <w:rPr>
          <w:rFonts w:ascii="Tahoma" w:hAnsi="Tahoma" w:cs="Tahoma"/>
        </w:rPr>
        <w:t xml:space="preserve">vor Ort auch behördlich gestattet ist. </w:t>
      </w:r>
    </w:p>
    <w:p w14:paraId="5E7F9AF8" w14:textId="77777777" w:rsidR="008F5FEC" w:rsidRPr="00816D4E" w:rsidRDefault="008F5FEC" w:rsidP="00B674DC">
      <w:pPr>
        <w:spacing w:after="189" w:line="276" w:lineRule="auto"/>
        <w:ind w:left="11" w:right="0"/>
        <w:rPr>
          <w:rFonts w:ascii="Tahoma" w:hAnsi="Tahoma" w:cs="Tahoma"/>
        </w:rPr>
      </w:pPr>
    </w:p>
    <w:p w14:paraId="45C7931D" w14:textId="77777777" w:rsidR="006843AA" w:rsidRPr="00816D4E" w:rsidRDefault="000376C6" w:rsidP="00816D4E">
      <w:pPr>
        <w:pStyle w:val="berschrift1"/>
        <w:shd w:val="clear" w:color="auto" w:fill="FEFE00"/>
        <w:ind w:left="-4"/>
        <w:rPr>
          <w:rFonts w:cs="Tahoma"/>
        </w:rPr>
      </w:pPr>
      <w:bookmarkStart w:id="11" w:name="_Toc67219768"/>
      <w:r w:rsidRPr="00816D4E">
        <w:rPr>
          <w:rFonts w:cs="Tahoma"/>
        </w:rPr>
        <w:t>Organisatorische Maßnahmen</w:t>
      </w:r>
      <w:bookmarkEnd w:id="11"/>
      <w:r w:rsidRPr="00816D4E">
        <w:rPr>
          <w:rFonts w:cs="Tahoma"/>
        </w:rPr>
        <w:t xml:space="preserve"> </w:t>
      </w:r>
    </w:p>
    <w:p w14:paraId="5910EC53" w14:textId="77777777" w:rsidR="00623DE2" w:rsidRPr="00623DE2" w:rsidRDefault="00623DE2" w:rsidP="00623DE2">
      <w:pPr>
        <w:ind w:left="707" w:right="0" w:firstLine="0"/>
        <w:rPr>
          <w:rFonts w:ascii="Tahoma" w:hAnsi="Tahoma" w:cs="Tahoma"/>
        </w:rPr>
      </w:pPr>
    </w:p>
    <w:p w14:paraId="1463AB23" w14:textId="77777777" w:rsidR="00CB1279" w:rsidRPr="00816D4E" w:rsidRDefault="000376C6" w:rsidP="008F5FEC">
      <w:pPr>
        <w:numPr>
          <w:ilvl w:val="0"/>
          <w:numId w:val="19"/>
        </w:numPr>
        <w:spacing w:line="276" w:lineRule="auto"/>
        <w:ind w:right="0" w:hanging="360"/>
        <w:rPr>
          <w:rFonts w:ascii="Tahoma" w:hAnsi="Tahoma" w:cs="Tahoma"/>
        </w:rPr>
      </w:pPr>
      <w:r w:rsidRPr="00816D4E">
        <w:rPr>
          <w:rFonts w:ascii="Tahoma" w:hAnsi="Tahoma" w:cs="Tahoma"/>
          <w:b/>
        </w:rPr>
        <w:t xml:space="preserve">Benennung einer Ansprechperson (Hygienebeauftragter) </w:t>
      </w:r>
      <w:r w:rsidRPr="00816D4E">
        <w:rPr>
          <w:rFonts w:ascii="Tahoma" w:hAnsi="Tahoma" w:cs="Tahoma"/>
        </w:rPr>
        <w:t xml:space="preserve">im Verein, die als Koordinator für sämtliche Anliegen und Anfragen zur Wiederaufnahme des Trainingsbetriebs zuständig ist.  </w:t>
      </w:r>
    </w:p>
    <w:p w14:paraId="4EA90AE5" w14:textId="3FF467C5" w:rsidR="006843AA" w:rsidRPr="00816D4E" w:rsidRDefault="00FC0588" w:rsidP="008F5FEC">
      <w:pPr>
        <w:numPr>
          <w:ilvl w:val="0"/>
          <w:numId w:val="19"/>
        </w:numPr>
        <w:spacing w:line="276" w:lineRule="auto"/>
        <w:ind w:right="0" w:hanging="360"/>
        <w:rPr>
          <w:rFonts w:ascii="Tahoma" w:hAnsi="Tahoma" w:cs="Tahoma"/>
        </w:rPr>
      </w:pPr>
      <w:r w:rsidRPr="00816D4E">
        <w:rPr>
          <w:rFonts w:ascii="Tahoma" w:hAnsi="Tahoma" w:cs="Tahoma"/>
        </w:rPr>
        <w:t>Jeder Verein hat</w:t>
      </w:r>
      <w:r w:rsidR="000376C6" w:rsidRPr="00816D4E">
        <w:rPr>
          <w:rFonts w:ascii="Tahoma" w:hAnsi="Tahoma" w:cs="Tahoma"/>
        </w:rPr>
        <w:t xml:space="preserve"> </w:t>
      </w:r>
      <w:r w:rsidR="00370C7B" w:rsidRPr="00816D4E">
        <w:rPr>
          <w:rFonts w:ascii="Tahoma" w:hAnsi="Tahoma" w:cs="Tahoma"/>
        </w:rPr>
        <w:t xml:space="preserve">ein </w:t>
      </w:r>
      <w:r w:rsidR="000376C6" w:rsidRPr="00816D4E">
        <w:rPr>
          <w:rFonts w:ascii="Tahoma" w:hAnsi="Tahoma" w:cs="Tahoma"/>
          <w:b/>
        </w:rPr>
        <w:t>eigenes Hygienekonzept</w:t>
      </w:r>
      <w:r w:rsidR="000376C6" w:rsidRPr="00816D4E">
        <w:rPr>
          <w:rFonts w:ascii="Tahoma" w:hAnsi="Tahoma" w:cs="Tahoma"/>
        </w:rPr>
        <w:t xml:space="preserve"> für die individuellen Rahmenbedingungen </w:t>
      </w:r>
      <w:r w:rsidR="000376C6" w:rsidRPr="00816D4E">
        <w:rPr>
          <w:rFonts w:ascii="Tahoma" w:hAnsi="Tahoma" w:cs="Tahoma"/>
          <w:b/>
        </w:rPr>
        <w:t>„rund um das Spielfeld“</w:t>
      </w:r>
      <w:r w:rsidR="000376C6" w:rsidRPr="00816D4E">
        <w:rPr>
          <w:rFonts w:ascii="Tahoma" w:hAnsi="Tahoma" w:cs="Tahoma"/>
        </w:rPr>
        <w:t xml:space="preserve"> </w:t>
      </w:r>
      <w:r w:rsidRPr="00816D4E">
        <w:rPr>
          <w:rFonts w:ascii="Tahoma" w:hAnsi="Tahoma" w:cs="Tahoma"/>
        </w:rPr>
        <w:t xml:space="preserve">zu </w:t>
      </w:r>
      <w:r w:rsidR="00CE05C4" w:rsidRPr="00816D4E">
        <w:rPr>
          <w:rFonts w:ascii="Tahoma" w:hAnsi="Tahoma" w:cs="Tahoma"/>
        </w:rPr>
        <w:t xml:space="preserve">erstellen. Eine Abstimmung mit den </w:t>
      </w:r>
      <w:r w:rsidR="000376C6" w:rsidRPr="00816D4E">
        <w:rPr>
          <w:rFonts w:ascii="Tahoma" w:hAnsi="Tahoma" w:cs="Tahoma"/>
        </w:rPr>
        <w:t xml:space="preserve">lokalen Behörden </w:t>
      </w:r>
      <w:r w:rsidR="00CE05C4" w:rsidRPr="00816D4E">
        <w:rPr>
          <w:rFonts w:ascii="Tahoma" w:hAnsi="Tahoma" w:cs="Tahoma"/>
        </w:rPr>
        <w:t>sieht die Verordnung nicht vor.</w:t>
      </w:r>
      <w:r w:rsidR="0043409F">
        <w:rPr>
          <w:rFonts w:ascii="Tahoma" w:hAnsi="Tahoma" w:cs="Tahoma"/>
        </w:rPr>
        <w:t xml:space="preserve"> Nichtsdestotrotz können bei Unsicherheiten </w:t>
      </w:r>
      <w:r w:rsidR="00893EC9">
        <w:rPr>
          <w:rFonts w:ascii="Tahoma" w:hAnsi="Tahoma" w:cs="Tahoma"/>
        </w:rPr>
        <w:t xml:space="preserve">mit den Behörden dahingehend </w:t>
      </w:r>
      <w:r w:rsidR="0043409F">
        <w:rPr>
          <w:rFonts w:ascii="Tahoma" w:hAnsi="Tahoma" w:cs="Tahoma"/>
        </w:rPr>
        <w:t>Rücksprache</w:t>
      </w:r>
      <w:r w:rsidR="008F4F62">
        <w:rPr>
          <w:rFonts w:ascii="Tahoma" w:hAnsi="Tahoma" w:cs="Tahoma"/>
        </w:rPr>
        <w:t>n</w:t>
      </w:r>
      <w:r w:rsidR="0043409F">
        <w:rPr>
          <w:rFonts w:ascii="Tahoma" w:hAnsi="Tahoma" w:cs="Tahoma"/>
        </w:rPr>
        <w:t xml:space="preserve"> geführt werden. </w:t>
      </w:r>
    </w:p>
    <w:p w14:paraId="318C642F" w14:textId="7220F17D" w:rsidR="007B6D13" w:rsidRPr="00816D4E" w:rsidRDefault="007B6D13" w:rsidP="008F5FEC">
      <w:pPr>
        <w:numPr>
          <w:ilvl w:val="0"/>
          <w:numId w:val="19"/>
        </w:numPr>
        <w:spacing w:line="276" w:lineRule="auto"/>
        <w:ind w:right="0" w:hanging="360"/>
        <w:rPr>
          <w:rFonts w:ascii="Tahoma" w:hAnsi="Tahoma" w:cs="Tahoma"/>
        </w:rPr>
      </w:pPr>
      <w:r w:rsidRPr="00816D4E">
        <w:rPr>
          <w:rFonts w:ascii="Tahoma" w:hAnsi="Tahoma" w:cs="Tahoma"/>
          <w:b/>
        </w:rPr>
        <w:t>Alle Trainer und verantwortlichen Vereinsmitarbeiter</w:t>
      </w:r>
      <w:r w:rsidRPr="00816D4E">
        <w:rPr>
          <w:rFonts w:ascii="Tahoma" w:hAnsi="Tahoma" w:cs="Tahoma"/>
        </w:rPr>
        <w:t xml:space="preserve"> werde</w:t>
      </w:r>
      <w:r w:rsidR="003F710A">
        <w:rPr>
          <w:rFonts w:ascii="Tahoma" w:hAnsi="Tahoma" w:cs="Tahoma"/>
        </w:rPr>
        <w:t>n in die Vorgaben zum Trainingsbetrieb</w:t>
      </w:r>
      <w:r w:rsidR="0043409F">
        <w:rPr>
          <w:rFonts w:ascii="Tahoma" w:hAnsi="Tahoma" w:cs="Tahoma"/>
        </w:rPr>
        <w:t xml:space="preserve"> </w:t>
      </w:r>
      <w:r w:rsidRPr="00816D4E">
        <w:rPr>
          <w:rFonts w:ascii="Tahoma" w:hAnsi="Tahoma" w:cs="Tahoma"/>
        </w:rPr>
        <w:t xml:space="preserve">und die Maßnahmen des Vereins </w:t>
      </w:r>
      <w:r w:rsidRPr="00816D4E">
        <w:rPr>
          <w:rFonts w:ascii="Tahoma" w:hAnsi="Tahoma" w:cs="Tahoma"/>
          <w:b/>
        </w:rPr>
        <w:t>eingewiesen.</w:t>
      </w:r>
    </w:p>
    <w:p w14:paraId="63FDC2E4" w14:textId="61863E3B" w:rsidR="007B6D13" w:rsidRDefault="007B6D13" w:rsidP="008F5FEC">
      <w:pPr>
        <w:numPr>
          <w:ilvl w:val="0"/>
          <w:numId w:val="19"/>
        </w:numPr>
        <w:spacing w:after="189" w:line="276" w:lineRule="auto"/>
        <w:ind w:right="0" w:hanging="360"/>
        <w:rPr>
          <w:rFonts w:ascii="Tahoma" w:hAnsi="Tahoma" w:cs="Tahoma"/>
        </w:rPr>
      </w:pPr>
      <w:r w:rsidRPr="00816D4E">
        <w:rPr>
          <w:rFonts w:ascii="Tahoma" w:hAnsi="Tahoma" w:cs="Tahoma"/>
          <w:b/>
          <w:color w:val="auto"/>
        </w:rPr>
        <w:t>Es gilt immer da</w:t>
      </w:r>
      <w:r w:rsidR="002D2CCD">
        <w:rPr>
          <w:rFonts w:ascii="Tahoma" w:hAnsi="Tahoma" w:cs="Tahoma"/>
          <w:b/>
          <w:color w:val="auto"/>
        </w:rPr>
        <w:t>s Hygienekonzept der jeweiligen Sportstätte</w:t>
      </w:r>
      <w:r w:rsidR="000376C6" w:rsidRPr="00816D4E">
        <w:rPr>
          <w:rFonts w:ascii="Tahoma" w:hAnsi="Tahoma" w:cs="Tahoma"/>
        </w:rPr>
        <w:t>.</w:t>
      </w:r>
    </w:p>
    <w:p w14:paraId="05088A19" w14:textId="77777777" w:rsidR="00077565" w:rsidRPr="00816D4E" w:rsidRDefault="00077565" w:rsidP="008F5FEC">
      <w:pPr>
        <w:spacing w:after="189" w:line="276" w:lineRule="auto"/>
        <w:ind w:left="707" w:right="0" w:firstLine="0"/>
        <w:rPr>
          <w:rFonts w:ascii="Tahoma" w:hAnsi="Tahoma" w:cs="Tahoma"/>
        </w:rPr>
      </w:pPr>
    </w:p>
    <w:p w14:paraId="0EA3CF8F" w14:textId="77777777" w:rsidR="006843AA" w:rsidRPr="00816D4E" w:rsidRDefault="000376C6" w:rsidP="00816D4E">
      <w:pPr>
        <w:pStyle w:val="berschrift1"/>
        <w:shd w:val="clear" w:color="auto" w:fill="FEFE00"/>
        <w:ind w:left="-4"/>
        <w:rPr>
          <w:rFonts w:cs="Tahoma"/>
        </w:rPr>
      </w:pPr>
      <w:bookmarkStart w:id="12" w:name="_Toc67219769"/>
      <w:r w:rsidRPr="00816D4E">
        <w:rPr>
          <w:rFonts w:cs="Tahoma"/>
        </w:rPr>
        <w:t>Kommunikation</w:t>
      </w:r>
      <w:bookmarkEnd w:id="12"/>
      <w:r w:rsidRPr="00816D4E">
        <w:rPr>
          <w:rFonts w:cs="Tahoma"/>
        </w:rPr>
        <w:t xml:space="preserve"> </w:t>
      </w:r>
    </w:p>
    <w:p w14:paraId="263F746E" w14:textId="77777777" w:rsidR="00623DE2" w:rsidRDefault="00623DE2" w:rsidP="00623DE2">
      <w:pPr>
        <w:ind w:left="707" w:right="0" w:firstLine="0"/>
        <w:rPr>
          <w:rFonts w:ascii="Tahoma" w:hAnsi="Tahoma" w:cs="Tahoma"/>
        </w:rPr>
      </w:pPr>
    </w:p>
    <w:p w14:paraId="3D5E4AFC" w14:textId="77777777" w:rsidR="006843AA" w:rsidRPr="00816D4E" w:rsidRDefault="000376C6" w:rsidP="000834CE">
      <w:pPr>
        <w:numPr>
          <w:ilvl w:val="0"/>
          <w:numId w:val="23"/>
        </w:numPr>
        <w:spacing w:line="276" w:lineRule="auto"/>
        <w:ind w:right="0" w:hanging="360"/>
        <w:rPr>
          <w:rFonts w:ascii="Tahoma" w:hAnsi="Tahoma" w:cs="Tahoma"/>
        </w:rPr>
      </w:pPr>
      <w:r w:rsidRPr="00816D4E">
        <w:rPr>
          <w:rFonts w:ascii="Tahoma" w:hAnsi="Tahoma" w:cs="Tahoma"/>
        </w:rPr>
        <w:t xml:space="preserve">Alle Trainer und verantwortlichen Vereinsmitarbeiter werden in die Vorgaben zum Trainingsbetrieb und die Maßnahmen des Vereins eingewiesen. </w:t>
      </w:r>
    </w:p>
    <w:p w14:paraId="656F7B90" w14:textId="193DF449" w:rsidR="006843AA" w:rsidRPr="00816D4E" w:rsidRDefault="00610B52" w:rsidP="000834CE">
      <w:pPr>
        <w:numPr>
          <w:ilvl w:val="0"/>
          <w:numId w:val="23"/>
        </w:numPr>
        <w:spacing w:line="276" w:lineRule="auto"/>
        <w:ind w:right="0" w:hanging="360"/>
        <w:rPr>
          <w:rFonts w:ascii="Tahoma" w:hAnsi="Tahoma" w:cs="Tahoma"/>
        </w:rPr>
      </w:pPr>
      <w:r>
        <w:rPr>
          <w:rFonts w:ascii="Tahoma" w:hAnsi="Tahoma" w:cs="Tahoma"/>
        </w:rPr>
        <w:t>Vor Aufnahme des Trainingsbetriebs</w:t>
      </w:r>
      <w:r w:rsidR="008B35B8">
        <w:rPr>
          <w:rFonts w:ascii="Tahoma" w:hAnsi="Tahoma" w:cs="Tahoma"/>
        </w:rPr>
        <w:t xml:space="preserve"> </w:t>
      </w:r>
      <w:r w:rsidR="000376C6" w:rsidRPr="00816D4E">
        <w:rPr>
          <w:rFonts w:ascii="Tahoma" w:hAnsi="Tahoma" w:cs="Tahoma"/>
        </w:rPr>
        <w:t xml:space="preserve">müssen alle teilnehmenden Personen aktiv über die Hygieneregeln informiert werden. </w:t>
      </w:r>
    </w:p>
    <w:p w14:paraId="00E4313D" w14:textId="77777777" w:rsidR="006843AA" w:rsidRPr="00816D4E" w:rsidRDefault="000376C6" w:rsidP="000834CE">
      <w:pPr>
        <w:numPr>
          <w:ilvl w:val="0"/>
          <w:numId w:val="23"/>
        </w:numPr>
        <w:spacing w:line="276" w:lineRule="auto"/>
        <w:ind w:right="0" w:hanging="360"/>
        <w:rPr>
          <w:rFonts w:ascii="Tahoma" w:hAnsi="Tahoma" w:cs="Tahoma"/>
        </w:rPr>
      </w:pPr>
      <w:r w:rsidRPr="00816D4E">
        <w:rPr>
          <w:rFonts w:ascii="Tahoma" w:hAnsi="Tahoma" w:cs="Tahoma"/>
        </w:rPr>
        <w:t xml:space="preserve">Alle weiteren Personen, welche sich auf der Sportstätte aufhalten, müssen über die Hygieneregeln informiert werden. Hierzu erfolgt der Aushang des Hygienekonzepts mindestens am Eingangsbereich des Sportgeländes.  </w:t>
      </w:r>
    </w:p>
    <w:p w14:paraId="4D41902E" w14:textId="77777777" w:rsidR="006843AA" w:rsidRPr="00816D4E" w:rsidRDefault="000376C6" w:rsidP="000834CE">
      <w:pPr>
        <w:numPr>
          <w:ilvl w:val="0"/>
          <w:numId w:val="23"/>
        </w:numPr>
        <w:spacing w:line="276" w:lineRule="auto"/>
        <w:ind w:right="0" w:hanging="360"/>
        <w:rPr>
          <w:rFonts w:ascii="Tahoma" w:hAnsi="Tahoma" w:cs="Tahoma"/>
        </w:rPr>
      </w:pPr>
      <w:r w:rsidRPr="00816D4E">
        <w:rPr>
          <w:rFonts w:ascii="Tahoma" w:hAnsi="Tahoma" w:cs="Tahoma"/>
        </w:rPr>
        <w:t xml:space="preserve">Personen, die nicht zur Einhaltung dieser Regeln bereit sind, sind im Rahmen des Hausrechts der Zutritt zu verwehren bzw. der Sportstätte zu verweisen. </w:t>
      </w:r>
    </w:p>
    <w:p w14:paraId="67451631" w14:textId="5243F8C0" w:rsidR="006843AA" w:rsidRPr="00816D4E" w:rsidRDefault="000376C6" w:rsidP="000834CE">
      <w:pPr>
        <w:numPr>
          <w:ilvl w:val="0"/>
          <w:numId w:val="23"/>
        </w:numPr>
        <w:spacing w:line="276" w:lineRule="auto"/>
        <w:ind w:right="0" w:hanging="360"/>
        <w:rPr>
          <w:rFonts w:ascii="Tahoma" w:hAnsi="Tahoma" w:cs="Tahoma"/>
        </w:rPr>
      </w:pPr>
      <w:r w:rsidRPr="00816D4E">
        <w:rPr>
          <w:rFonts w:ascii="Tahoma" w:hAnsi="Tahoma" w:cs="Tahoma"/>
        </w:rPr>
        <w:t>Die Sportstätte muss ausreichend Wasch- und Desinfektionsmöglichkeiten, vor allem vor dem Betr</w:t>
      </w:r>
      <w:r w:rsidR="00253347" w:rsidRPr="00816D4E">
        <w:rPr>
          <w:rFonts w:ascii="Tahoma" w:hAnsi="Tahoma" w:cs="Tahoma"/>
        </w:rPr>
        <w:t>eten des Sportgeländes</w:t>
      </w:r>
      <w:r w:rsidR="00CE2098">
        <w:rPr>
          <w:rFonts w:ascii="Tahoma" w:hAnsi="Tahoma" w:cs="Tahoma"/>
        </w:rPr>
        <w:t>/des Train</w:t>
      </w:r>
      <w:r w:rsidR="00A91042">
        <w:rPr>
          <w:rFonts w:ascii="Tahoma" w:hAnsi="Tahoma" w:cs="Tahoma"/>
        </w:rPr>
        <w:t>in</w:t>
      </w:r>
      <w:r w:rsidR="00CE2098">
        <w:rPr>
          <w:rFonts w:ascii="Tahoma" w:hAnsi="Tahoma" w:cs="Tahoma"/>
        </w:rPr>
        <w:t>gsplatzes</w:t>
      </w:r>
      <w:r w:rsidR="00253347" w:rsidRPr="00816D4E">
        <w:rPr>
          <w:rFonts w:ascii="Tahoma" w:hAnsi="Tahoma" w:cs="Tahoma"/>
        </w:rPr>
        <w:t xml:space="preserve">, bieten </w:t>
      </w:r>
      <w:r w:rsidR="00253347" w:rsidRPr="00816D4E">
        <w:rPr>
          <w:rFonts w:ascii="Tahoma" w:hAnsi="Tahoma" w:cs="Tahoma"/>
          <w:color w:val="auto"/>
        </w:rPr>
        <w:t>(Desinfektionsspender an den Eingängen</w:t>
      </w:r>
      <w:r w:rsidR="00D415D4">
        <w:rPr>
          <w:rFonts w:ascii="Tahoma" w:hAnsi="Tahoma" w:cs="Tahoma"/>
          <w:color w:val="auto"/>
        </w:rPr>
        <w:t xml:space="preserve"> oder direkt am Platz</w:t>
      </w:r>
      <w:r w:rsidR="00253347" w:rsidRPr="00816D4E">
        <w:rPr>
          <w:rFonts w:ascii="Tahoma" w:hAnsi="Tahoma" w:cs="Tahoma"/>
          <w:color w:val="auto"/>
        </w:rPr>
        <w:t>).</w:t>
      </w:r>
    </w:p>
    <w:p w14:paraId="6071472A" w14:textId="1B0DDA2F" w:rsidR="00253347" w:rsidRPr="00816D4E" w:rsidRDefault="00253347" w:rsidP="000834CE">
      <w:pPr>
        <w:numPr>
          <w:ilvl w:val="0"/>
          <w:numId w:val="23"/>
        </w:numPr>
        <w:spacing w:line="276" w:lineRule="auto"/>
        <w:ind w:right="0" w:hanging="360"/>
        <w:rPr>
          <w:rFonts w:ascii="Tahoma" w:hAnsi="Tahoma" w:cs="Tahoma"/>
        </w:rPr>
      </w:pPr>
      <w:r w:rsidRPr="00816D4E">
        <w:rPr>
          <w:rFonts w:ascii="Tahoma" w:hAnsi="Tahoma" w:cs="Tahoma"/>
          <w:color w:val="auto"/>
        </w:rPr>
        <w:t>Das Hygiene-Ko</w:t>
      </w:r>
      <w:r w:rsidR="000E6AF7" w:rsidRPr="00816D4E">
        <w:rPr>
          <w:rFonts w:ascii="Tahoma" w:hAnsi="Tahoma" w:cs="Tahoma"/>
          <w:color w:val="auto"/>
        </w:rPr>
        <w:t>nzept wird auf geeignetem Weg (z</w:t>
      </w:r>
      <w:r w:rsidRPr="00816D4E">
        <w:rPr>
          <w:rFonts w:ascii="Tahoma" w:hAnsi="Tahoma" w:cs="Tahoma"/>
          <w:color w:val="auto"/>
        </w:rPr>
        <w:t xml:space="preserve">um Beispiel E-Mail, </w:t>
      </w:r>
      <w:proofErr w:type="spellStart"/>
      <w:r w:rsidRPr="00816D4E">
        <w:rPr>
          <w:rFonts w:ascii="Tahoma" w:hAnsi="Tahoma" w:cs="Tahoma"/>
          <w:color w:val="auto"/>
        </w:rPr>
        <w:t>Whatsapp</w:t>
      </w:r>
      <w:proofErr w:type="spellEnd"/>
      <w:r w:rsidRPr="00816D4E">
        <w:rPr>
          <w:rFonts w:ascii="Tahoma" w:hAnsi="Tahoma" w:cs="Tahoma"/>
          <w:color w:val="auto"/>
        </w:rPr>
        <w:t>, Homepage etc.) an die Vereinsmitglieder, Trainer und Eltern veröffentlicht</w:t>
      </w:r>
      <w:r w:rsidR="00A91042">
        <w:rPr>
          <w:rFonts w:ascii="Tahoma" w:hAnsi="Tahoma" w:cs="Tahoma"/>
          <w:color w:val="auto"/>
        </w:rPr>
        <w:t>.</w:t>
      </w:r>
    </w:p>
    <w:p w14:paraId="74C40FA4" w14:textId="77777777" w:rsidR="006843AA" w:rsidRPr="00816D4E" w:rsidRDefault="000376C6" w:rsidP="000834CE">
      <w:pPr>
        <w:numPr>
          <w:ilvl w:val="0"/>
          <w:numId w:val="23"/>
        </w:numPr>
        <w:spacing w:line="276" w:lineRule="auto"/>
        <w:ind w:right="0" w:hanging="360"/>
        <w:rPr>
          <w:rFonts w:ascii="Tahoma" w:hAnsi="Tahoma" w:cs="Tahoma"/>
        </w:rPr>
      </w:pPr>
      <w:r w:rsidRPr="00816D4E">
        <w:rPr>
          <w:rFonts w:ascii="Tahoma" w:hAnsi="Tahoma" w:cs="Tahoma"/>
        </w:rPr>
        <w:t xml:space="preserve">Bei Fragen kann sich jederzeit an den Hygienebeauftragten des Vereins gewandt werden.  </w:t>
      </w:r>
    </w:p>
    <w:p w14:paraId="7889EFF6" w14:textId="3FFABABC" w:rsidR="006843AA" w:rsidRDefault="006843AA">
      <w:pPr>
        <w:spacing w:after="0" w:line="259" w:lineRule="auto"/>
        <w:ind w:left="1" w:right="0" w:firstLine="0"/>
        <w:jc w:val="left"/>
        <w:rPr>
          <w:rFonts w:ascii="Tahoma" w:hAnsi="Tahoma" w:cs="Tahoma"/>
        </w:rPr>
      </w:pPr>
    </w:p>
    <w:p w14:paraId="10DA8BDA" w14:textId="4EC3E97D" w:rsidR="00077565" w:rsidRDefault="00077565">
      <w:pPr>
        <w:spacing w:after="0" w:line="259" w:lineRule="auto"/>
        <w:ind w:left="1" w:right="0" w:firstLine="0"/>
        <w:jc w:val="left"/>
        <w:rPr>
          <w:rFonts w:ascii="Tahoma" w:hAnsi="Tahoma" w:cs="Tahoma"/>
        </w:rPr>
      </w:pPr>
    </w:p>
    <w:p w14:paraId="4CE14BDB" w14:textId="74B95FE9" w:rsidR="00AC1CF4" w:rsidRDefault="00AC1CF4">
      <w:pPr>
        <w:spacing w:after="0" w:line="259" w:lineRule="auto"/>
        <w:ind w:left="1" w:right="0" w:firstLine="0"/>
        <w:jc w:val="left"/>
        <w:rPr>
          <w:rFonts w:ascii="Tahoma" w:hAnsi="Tahoma" w:cs="Tahoma"/>
        </w:rPr>
      </w:pPr>
    </w:p>
    <w:p w14:paraId="06A15772" w14:textId="104BA6A1" w:rsidR="00AC1CF4" w:rsidRDefault="00AC1CF4">
      <w:pPr>
        <w:spacing w:after="0" w:line="259" w:lineRule="auto"/>
        <w:ind w:left="1" w:right="0" w:firstLine="0"/>
        <w:jc w:val="left"/>
        <w:rPr>
          <w:rFonts w:ascii="Tahoma" w:hAnsi="Tahoma" w:cs="Tahoma"/>
        </w:rPr>
      </w:pPr>
    </w:p>
    <w:p w14:paraId="41442C4E" w14:textId="65CD7CAE" w:rsidR="00AC1CF4" w:rsidRDefault="00AC1CF4">
      <w:pPr>
        <w:spacing w:after="0" w:line="259" w:lineRule="auto"/>
        <w:ind w:left="1" w:right="0" w:firstLine="0"/>
        <w:jc w:val="left"/>
        <w:rPr>
          <w:rFonts w:ascii="Tahoma" w:hAnsi="Tahoma" w:cs="Tahoma"/>
        </w:rPr>
      </w:pPr>
    </w:p>
    <w:p w14:paraId="17351168" w14:textId="31016510" w:rsidR="00AC1CF4" w:rsidRDefault="00AC1CF4">
      <w:pPr>
        <w:spacing w:after="0" w:line="259" w:lineRule="auto"/>
        <w:ind w:left="1" w:right="0" w:firstLine="0"/>
        <w:jc w:val="left"/>
        <w:rPr>
          <w:rFonts w:ascii="Tahoma" w:hAnsi="Tahoma" w:cs="Tahoma"/>
        </w:rPr>
      </w:pPr>
    </w:p>
    <w:p w14:paraId="1D8EED82" w14:textId="6A94D1A5" w:rsidR="00AC1CF4" w:rsidRDefault="00AC1CF4">
      <w:pPr>
        <w:spacing w:after="0" w:line="259" w:lineRule="auto"/>
        <w:ind w:left="1" w:right="0" w:firstLine="0"/>
        <w:jc w:val="left"/>
        <w:rPr>
          <w:rFonts w:ascii="Tahoma" w:hAnsi="Tahoma" w:cs="Tahoma"/>
        </w:rPr>
      </w:pPr>
    </w:p>
    <w:p w14:paraId="6A3BA63E" w14:textId="380EBB58" w:rsidR="00AC1CF4" w:rsidRDefault="00AC1CF4">
      <w:pPr>
        <w:spacing w:after="0" w:line="259" w:lineRule="auto"/>
        <w:ind w:left="1" w:right="0" w:firstLine="0"/>
        <w:jc w:val="left"/>
        <w:rPr>
          <w:rFonts w:ascii="Tahoma" w:hAnsi="Tahoma" w:cs="Tahoma"/>
        </w:rPr>
      </w:pPr>
    </w:p>
    <w:p w14:paraId="2835F5AA" w14:textId="77777777" w:rsidR="00AC1CF4" w:rsidRPr="00816D4E" w:rsidRDefault="00AC1CF4">
      <w:pPr>
        <w:spacing w:after="0" w:line="259" w:lineRule="auto"/>
        <w:ind w:left="1" w:right="0" w:firstLine="0"/>
        <w:jc w:val="left"/>
        <w:rPr>
          <w:rFonts w:ascii="Tahoma" w:hAnsi="Tahoma" w:cs="Tahoma"/>
        </w:rPr>
      </w:pPr>
    </w:p>
    <w:p w14:paraId="5EC7A315" w14:textId="77777777" w:rsidR="006843AA" w:rsidRPr="00816D4E" w:rsidRDefault="000376C6" w:rsidP="00816D4E">
      <w:pPr>
        <w:pStyle w:val="berschrift1"/>
        <w:shd w:val="clear" w:color="auto" w:fill="FEFE00"/>
        <w:ind w:left="-4"/>
        <w:rPr>
          <w:rFonts w:cs="Tahoma"/>
          <w:color w:val="auto"/>
        </w:rPr>
      </w:pPr>
      <w:bookmarkStart w:id="13" w:name="_Toc67219770"/>
      <w:r w:rsidRPr="00816D4E">
        <w:rPr>
          <w:rFonts w:cs="Tahoma"/>
          <w:color w:val="auto"/>
        </w:rPr>
        <w:lastRenderedPageBreak/>
        <w:t>Maßnahmen für den Trainingsbetrieb</w:t>
      </w:r>
      <w:bookmarkEnd w:id="13"/>
      <w:r w:rsidRPr="00816D4E">
        <w:rPr>
          <w:rFonts w:cs="Tahoma"/>
          <w:color w:val="auto"/>
        </w:rPr>
        <w:t xml:space="preserve"> </w:t>
      </w:r>
    </w:p>
    <w:p w14:paraId="2BC83A11" w14:textId="35A4DD46" w:rsidR="006843AA" w:rsidRPr="00816D4E" w:rsidRDefault="006843AA">
      <w:pPr>
        <w:spacing w:after="4" w:line="259" w:lineRule="auto"/>
        <w:ind w:left="-4" w:right="0"/>
        <w:jc w:val="left"/>
        <w:rPr>
          <w:rFonts w:ascii="Tahoma" w:hAnsi="Tahoma" w:cs="Tahoma"/>
        </w:rPr>
      </w:pPr>
    </w:p>
    <w:p w14:paraId="3B68650F" w14:textId="51963FAB" w:rsidR="006843AA" w:rsidRPr="00816D4E" w:rsidRDefault="001806B4" w:rsidP="000834CE">
      <w:pPr>
        <w:numPr>
          <w:ilvl w:val="0"/>
          <w:numId w:val="24"/>
        </w:numPr>
        <w:spacing w:line="276" w:lineRule="auto"/>
        <w:ind w:right="0" w:hanging="360"/>
        <w:rPr>
          <w:rFonts w:ascii="Tahoma" w:hAnsi="Tahoma" w:cs="Tahoma"/>
        </w:rPr>
      </w:pPr>
      <w:r>
        <w:rPr>
          <w:rFonts w:ascii="Tahoma" w:hAnsi="Tahoma" w:cs="Tahoma"/>
        </w:rPr>
        <w:t>Trainer</w:t>
      </w:r>
      <w:r w:rsidR="000376C6" w:rsidRPr="00816D4E">
        <w:rPr>
          <w:rFonts w:ascii="Tahoma" w:hAnsi="Tahoma" w:cs="Tahoma"/>
        </w:rPr>
        <w:t xml:space="preserve"> und Ve</w:t>
      </w:r>
      <w:r w:rsidR="00BF0DC2">
        <w:rPr>
          <w:rFonts w:ascii="Tahoma" w:hAnsi="Tahoma" w:cs="Tahoma"/>
        </w:rPr>
        <w:t>reinsmitarbeiter informieren die</w:t>
      </w:r>
      <w:r w:rsidR="000376C6" w:rsidRPr="00816D4E">
        <w:rPr>
          <w:rFonts w:ascii="Tahoma" w:hAnsi="Tahoma" w:cs="Tahoma"/>
        </w:rPr>
        <w:t xml:space="preserve"> Trainingsg</w:t>
      </w:r>
      <w:r w:rsidR="000C1A88">
        <w:rPr>
          <w:rFonts w:ascii="Tahoma" w:hAnsi="Tahoma" w:cs="Tahoma"/>
        </w:rPr>
        <w:t>ruppen</w:t>
      </w:r>
      <w:r w:rsidR="000376C6" w:rsidRPr="00816D4E">
        <w:rPr>
          <w:rFonts w:ascii="Tahoma" w:hAnsi="Tahoma" w:cs="Tahoma"/>
        </w:rPr>
        <w:t xml:space="preserve"> über die geltenden allgemeinen Sicherheits- und Hygienevorschriften. </w:t>
      </w:r>
    </w:p>
    <w:p w14:paraId="2EF9C3D9" w14:textId="17F72B94" w:rsidR="006843AA" w:rsidRDefault="000376C6" w:rsidP="000834CE">
      <w:pPr>
        <w:numPr>
          <w:ilvl w:val="0"/>
          <w:numId w:val="24"/>
        </w:numPr>
        <w:spacing w:line="276" w:lineRule="auto"/>
        <w:ind w:right="0" w:hanging="360"/>
        <w:rPr>
          <w:rFonts w:ascii="Tahoma" w:hAnsi="Tahoma" w:cs="Tahoma"/>
        </w:rPr>
      </w:pPr>
      <w:r w:rsidRPr="00816D4E">
        <w:rPr>
          <w:rFonts w:ascii="Tahoma" w:hAnsi="Tahoma" w:cs="Tahoma"/>
        </w:rPr>
        <w:t>Den Anweisungen der Verantwortlichen (Trainer und</w:t>
      </w:r>
      <w:r w:rsidR="00332465">
        <w:rPr>
          <w:rFonts w:ascii="Tahoma" w:hAnsi="Tahoma" w:cs="Tahoma"/>
        </w:rPr>
        <w:t xml:space="preserve"> Vereinsmitarbeiter) zur Nutzung</w:t>
      </w:r>
      <w:r w:rsidRPr="00816D4E">
        <w:rPr>
          <w:rFonts w:ascii="Tahoma" w:hAnsi="Tahoma" w:cs="Tahoma"/>
        </w:rPr>
        <w:t xml:space="preserve"> des Sportgeländes ist Folge zu leisten. </w:t>
      </w:r>
    </w:p>
    <w:p w14:paraId="004F8797" w14:textId="7794FAEE" w:rsidR="004C0D98" w:rsidRPr="004C0D98" w:rsidRDefault="004C0D98" w:rsidP="000834CE">
      <w:pPr>
        <w:numPr>
          <w:ilvl w:val="0"/>
          <w:numId w:val="24"/>
        </w:numPr>
        <w:spacing w:line="276" w:lineRule="auto"/>
        <w:ind w:right="0" w:hanging="360"/>
        <w:rPr>
          <w:rFonts w:ascii="Tahoma" w:hAnsi="Tahoma" w:cs="Tahoma"/>
        </w:rPr>
      </w:pPr>
      <w:r w:rsidRPr="00816D4E">
        <w:rPr>
          <w:rFonts w:ascii="Tahoma" w:hAnsi="Tahoma" w:cs="Tahoma"/>
        </w:rPr>
        <w:t>Nutzung und Betreten des Sportgeländes ausschließlich</w:t>
      </w:r>
      <w:r w:rsidR="00893EC9">
        <w:rPr>
          <w:rFonts w:ascii="Tahoma" w:hAnsi="Tahoma" w:cs="Tahoma"/>
        </w:rPr>
        <w:t>,</w:t>
      </w:r>
      <w:r w:rsidRPr="00816D4E">
        <w:rPr>
          <w:rFonts w:ascii="Tahoma" w:hAnsi="Tahoma" w:cs="Tahoma"/>
        </w:rPr>
        <w:t xml:space="preserve"> wenn ein eigenes Training geplant ist. </w:t>
      </w:r>
    </w:p>
    <w:p w14:paraId="3EDB15AD" w14:textId="6956BCE5" w:rsidR="006843AA" w:rsidRPr="00816D4E" w:rsidRDefault="000376C6" w:rsidP="000834CE">
      <w:pPr>
        <w:numPr>
          <w:ilvl w:val="0"/>
          <w:numId w:val="24"/>
        </w:numPr>
        <w:spacing w:line="276" w:lineRule="auto"/>
        <w:ind w:right="0" w:hanging="360"/>
        <w:rPr>
          <w:rFonts w:ascii="Tahoma" w:hAnsi="Tahoma" w:cs="Tahoma"/>
        </w:rPr>
      </w:pPr>
      <w:r w:rsidRPr="00816D4E">
        <w:rPr>
          <w:rFonts w:ascii="Tahoma" w:hAnsi="Tahoma" w:cs="Tahoma"/>
        </w:rPr>
        <w:t>Eine rechtzeitige Rückmeldung</w:t>
      </w:r>
      <w:r w:rsidR="000C030B" w:rsidRPr="00816D4E">
        <w:rPr>
          <w:rFonts w:ascii="Tahoma" w:hAnsi="Tahoma" w:cs="Tahoma"/>
        </w:rPr>
        <w:t>,</w:t>
      </w:r>
      <w:r w:rsidRPr="00816D4E">
        <w:rPr>
          <w:rFonts w:ascii="Tahoma" w:hAnsi="Tahoma" w:cs="Tahoma"/>
        </w:rPr>
        <w:t xml:space="preserve"> ob man am Training teilnehmen kann, ist zu empfehlen, um eine </w:t>
      </w:r>
      <w:r w:rsidR="00EC76B5">
        <w:rPr>
          <w:rFonts w:ascii="Tahoma" w:hAnsi="Tahoma" w:cs="Tahoma"/>
        </w:rPr>
        <w:t>bestmögliche Trainingsplanung zu</w:t>
      </w:r>
      <w:r w:rsidRPr="00816D4E">
        <w:rPr>
          <w:rFonts w:ascii="Tahoma" w:hAnsi="Tahoma" w:cs="Tahoma"/>
        </w:rPr>
        <w:t xml:space="preserve"> ermöglichen, zumal die Gruppeneinteilung vorgenommen werden muss. </w:t>
      </w:r>
    </w:p>
    <w:p w14:paraId="7E730D9B" w14:textId="56941CE4" w:rsidR="006843AA" w:rsidRDefault="000376C6" w:rsidP="000834CE">
      <w:pPr>
        <w:numPr>
          <w:ilvl w:val="0"/>
          <w:numId w:val="24"/>
        </w:numPr>
        <w:spacing w:after="186" w:line="276" w:lineRule="auto"/>
        <w:ind w:right="0" w:hanging="360"/>
        <w:rPr>
          <w:rFonts w:ascii="Tahoma" w:hAnsi="Tahoma" w:cs="Tahoma"/>
        </w:rPr>
      </w:pPr>
      <w:r w:rsidRPr="00816D4E">
        <w:rPr>
          <w:rFonts w:ascii="Tahoma" w:hAnsi="Tahoma" w:cs="Tahoma"/>
        </w:rPr>
        <w:t>Gewissenhafte Dokumentation</w:t>
      </w:r>
      <w:r w:rsidR="005765B2">
        <w:rPr>
          <w:rFonts w:ascii="Tahoma" w:hAnsi="Tahoma" w:cs="Tahoma"/>
        </w:rPr>
        <w:t xml:space="preserve"> (Kontakterfassung)</w:t>
      </w:r>
      <w:r w:rsidR="000A27BF">
        <w:rPr>
          <w:rFonts w:ascii="Tahoma" w:hAnsi="Tahoma" w:cs="Tahoma"/>
        </w:rPr>
        <w:t xml:space="preserve"> der</w:t>
      </w:r>
      <w:r w:rsidRPr="00816D4E">
        <w:rPr>
          <w:rFonts w:ascii="Tahoma" w:hAnsi="Tahoma" w:cs="Tahoma"/>
        </w:rPr>
        <w:t xml:space="preserve"> Trainingsbeteiligung je Trainingseinheit durch den verantwortlichen Trainer ist zu gewäh</w:t>
      </w:r>
      <w:r w:rsidR="00E6050D">
        <w:rPr>
          <w:rFonts w:ascii="Tahoma" w:hAnsi="Tahoma" w:cs="Tahoma"/>
        </w:rPr>
        <w:t>rleisten und für vier Wochen</w:t>
      </w:r>
      <w:r w:rsidRPr="00816D4E">
        <w:rPr>
          <w:rFonts w:ascii="Tahoma" w:hAnsi="Tahoma" w:cs="Tahoma"/>
          <w:color w:val="auto"/>
        </w:rPr>
        <w:t xml:space="preserve"> </w:t>
      </w:r>
      <w:r w:rsidR="00723FDB">
        <w:rPr>
          <w:rFonts w:ascii="Tahoma" w:hAnsi="Tahoma" w:cs="Tahoma"/>
        </w:rPr>
        <w:t>aufzubewahren</w:t>
      </w:r>
      <w:r w:rsidRPr="00816D4E">
        <w:rPr>
          <w:rFonts w:ascii="Tahoma" w:hAnsi="Tahoma" w:cs="Tahoma"/>
        </w:rPr>
        <w:t xml:space="preserve">.  </w:t>
      </w:r>
    </w:p>
    <w:p w14:paraId="3B1FF0D9" w14:textId="77777777" w:rsidR="000834CE" w:rsidRDefault="000834CE" w:rsidP="000834CE">
      <w:pPr>
        <w:spacing w:after="186" w:line="276" w:lineRule="auto"/>
        <w:ind w:right="0"/>
        <w:rPr>
          <w:rFonts w:ascii="Tahoma" w:hAnsi="Tahoma" w:cs="Tahoma"/>
        </w:rPr>
      </w:pPr>
    </w:p>
    <w:p w14:paraId="1EDDE188" w14:textId="4694267C" w:rsidR="006843AA" w:rsidRPr="00893EC9" w:rsidRDefault="000376C6" w:rsidP="00893EC9">
      <w:pPr>
        <w:pStyle w:val="berschrift1"/>
        <w:shd w:val="clear" w:color="auto" w:fill="FEFE00"/>
        <w:ind w:left="-4"/>
        <w:rPr>
          <w:rFonts w:cs="Tahoma"/>
          <w:color w:val="auto"/>
        </w:rPr>
      </w:pPr>
      <w:bookmarkStart w:id="14" w:name="_Toc67219771"/>
      <w:r w:rsidRPr="00893EC9">
        <w:rPr>
          <w:rFonts w:cs="Tahoma"/>
          <w:color w:val="auto"/>
        </w:rPr>
        <w:t>Abläufe/Organisation vor Ort</w:t>
      </w:r>
      <w:bookmarkEnd w:id="14"/>
      <w:r w:rsidRPr="00893EC9">
        <w:rPr>
          <w:rFonts w:cs="Tahoma"/>
          <w:color w:val="auto"/>
        </w:rPr>
        <w:t xml:space="preserve"> </w:t>
      </w:r>
    </w:p>
    <w:p w14:paraId="3C9547FA" w14:textId="77777777" w:rsidR="00E9525A" w:rsidRPr="00816D4E" w:rsidRDefault="00E9525A" w:rsidP="00E9525A">
      <w:pPr>
        <w:rPr>
          <w:rFonts w:ascii="Tahoma" w:hAnsi="Tahoma" w:cs="Tahoma"/>
        </w:rPr>
      </w:pPr>
    </w:p>
    <w:p w14:paraId="4121D960" w14:textId="160CB080" w:rsidR="006843AA" w:rsidRDefault="000376C6" w:rsidP="00893EC9">
      <w:pPr>
        <w:pStyle w:val="berschrift2"/>
        <w:rPr>
          <w:rFonts w:cs="Tahoma"/>
        </w:rPr>
      </w:pPr>
      <w:bookmarkStart w:id="15" w:name="_Toc67219772"/>
      <w:r w:rsidRPr="00893EC9">
        <w:rPr>
          <w:rFonts w:cs="Tahoma"/>
        </w:rPr>
        <w:t>Ankunft und Abfahrt</w:t>
      </w:r>
      <w:bookmarkEnd w:id="15"/>
      <w:r w:rsidRPr="00893EC9">
        <w:rPr>
          <w:rFonts w:cs="Tahoma"/>
        </w:rPr>
        <w:t xml:space="preserve"> </w:t>
      </w:r>
    </w:p>
    <w:p w14:paraId="7FDBDAAA" w14:textId="77777777" w:rsidR="000834CE" w:rsidRPr="000834CE" w:rsidRDefault="000834CE" w:rsidP="000834CE"/>
    <w:p w14:paraId="4A9D0FD7" w14:textId="789F458C" w:rsidR="006843AA" w:rsidRPr="00816D4E" w:rsidRDefault="0064218C" w:rsidP="000834CE">
      <w:pPr>
        <w:numPr>
          <w:ilvl w:val="0"/>
          <w:numId w:val="25"/>
        </w:numPr>
        <w:spacing w:after="36" w:line="276" w:lineRule="auto"/>
        <w:ind w:right="0"/>
        <w:rPr>
          <w:rFonts w:ascii="Tahoma" w:hAnsi="Tahoma" w:cs="Tahoma"/>
        </w:rPr>
      </w:pPr>
      <w:r>
        <w:rPr>
          <w:rFonts w:ascii="Tahoma" w:hAnsi="Tahoma" w:cs="Tahoma"/>
        </w:rPr>
        <w:t>Auf eine gemeinsame An- und Abfahrt von Spielern zum Trainingsor</w:t>
      </w:r>
      <w:r w:rsidR="00C85DDF">
        <w:rPr>
          <w:rFonts w:ascii="Tahoma" w:hAnsi="Tahoma" w:cs="Tahoma"/>
        </w:rPr>
        <w:t>t soll verzichtet werden</w:t>
      </w:r>
      <w:r>
        <w:rPr>
          <w:rFonts w:ascii="Tahoma" w:hAnsi="Tahoma" w:cs="Tahoma"/>
        </w:rPr>
        <w:t>.</w:t>
      </w:r>
      <w:r w:rsidR="004B31E1">
        <w:rPr>
          <w:rFonts w:ascii="Tahoma" w:hAnsi="Tahoma" w:cs="Tahoma"/>
        </w:rPr>
        <w:t xml:space="preserve"> </w:t>
      </w:r>
      <w:r w:rsidR="004B31E1" w:rsidRPr="004B31E1">
        <w:rPr>
          <w:rFonts w:ascii="Tahoma" w:hAnsi="Tahoma" w:cs="Tahoma"/>
          <w:i/>
        </w:rPr>
        <w:t>Wenn möglich wird eine individuelle Anreise empfohlen</w:t>
      </w:r>
      <w:r w:rsidR="004B31E1">
        <w:rPr>
          <w:rFonts w:ascii="Tahoma" w:hAnsi="Tahoma" w:cs="Tahoma"/>
        </w:rPr>
        <w:t>.</w:t>
      </w:r>
      <w:r>
        <w:rPr>
          <w:rFonts w:ascii="Tahoma" w:hAnsi="Tahoma" w:cs="Tahoma"/>
        </w:rPr>
        <w:t xml:space="preserve"> Auch bei der Anreise gelten die allgemein gültigen Abstands- und Hygienerichtlinien (2 Haushalte mit maximal 5 Personen)</w:t>
      </w:r>
      <w:r w:rsidR="004B31E1">
        <w:rPr>
          <w:rFonts w:ascii="Tahoma" w:hAnsi="Tahoma" w:cs="Tahoma"/>
        </w:rPr>
        <w:t xml:space="preserve">. Wir möchten darauf hinweisen, dass das Infektionsrisiko bei der gemeinsamen Anreise/gemeinsamen Nutzung eines geschlossenen Transportmittels weitaus höher einzuschätzen ist, als dies bei der sportlichen Aktivität unter freiem Himmel der Fall ist. </w:t>
      </w:r>
    </w:p>
    <w:p w14:paraId="66E4394A" w14:textId="77777777" w:rsidR="006843AA" w:rsidRPr="00816D4E" w:rsidRDefault="000376C6" w:rsidP="000834CE">
      <w:pPr>
        <w:numPr>
          <w:ilvl w:val="0"/>
          <w:numId w:val="25"/>
        </w:numPr>
        <w:spacing w:line="276" w:lineRule="auto"/>
        <w:ind w:right="0"/>
        <w:rPr>
          <w:rFonts w:ascii="Tahoma" w:hAnsi="Tahoma" w:cs="Tahoma"/>
        </w:rPr>
      </w:pPr>
      <w:r w:rsidRPr="00816D4E">
        <w:rPr>
          <w:rFonts w:ascii="Tahoma" w:hAnsi="Tahoma" w:cs="Tahoma"/>
        </w:rPr>
        <w:t xml:space="preserve">Die Ankunft am Sportgelände ist so zu planen, dass keine längeren Aufenthaltszeiten entstehen.  </w:t>
      </w:r>
    </w:p>
    <w:p w14:paraId="1C41BAD8" w14:textId="1E0F9CDA" w:rsidR="00465F7E" w:rsidRPr="00465F7E" w:rsidRDefault="000376C6" w:rsidP="00465F7E">
      <w:pPr>
        <w:numPr>
          <w:ilvl w:val="0"/>
          <w:numId w:val="25"/>
        </w:numPr>
        <w:spacing w:after="170" w:line="276" w:lineRule="auto"/>
        <w:ind w:right="0"/>
        <w:jc w:val="left"/>
        <w:rPr>
          <w:rFonts w:ascii="Tahoma" w:hAnsi="Tahoma" w:cs="Tahoma"/>
          <w:color w:val="auto"/>
        </w:rPr>
      </w:pPr>
      <w:r w:rsidRPr="00816D4E">
        <w:rPr>
          <w:rFonts w:ascii="Tahoma" w:hAnsi="Tahoma" w:cs="Tahoma"/>
        </w:rPr>
        <w:t>Alle Teilnehmer sollten bereits umgezogen auf das Sportgelände kommen oder s</w:t>
      </w:r>
      <w:r w:rsidR="00991948">
        <w:rPr>
          <w:rFonts w:ascii="Tahoma" w:hAnsi="Tahoma" w:cs="Tahoma"/>
        </w:rPr>
        <w:t>ich – sofern möglich – direkt am</w:t>
      </w:r>
      <w:r w:rsidRPr="00816D4E">
        <w:rPr>
          <w:rFonts w:ascii="Tahoma" w:hAnsi="Tahoma" w:cs="Tahoma"/>
        </w:rPr>
        <w:t xml:space="preserve"> </w:t>
      </w:r>
      <w:r w:rsidR="00991948">
        <w:rPr>
          <w:rFonts w:ascii="Tahoma" w:hAnsi="Tahoma" w:cs="Tahoma"/>
        </w:rPr>
        <w:t>Sportplatz</w:t>
      </w:r>
      <w:r w:rsidRPr="00816D4E">
        <w:rPr>
          <w:rFonts w:ascii="Tahoma" w:hAnsi="Tahoma" w:cs="Tahoma"/>
        </w:rPr>
        <w:t xml:space="preserve"> umziehen.</w:t>
      </w:r>
    </w:p>
    <w:p w14:paraId="4B021A14" w14:textId="018F4E3C" w:rsidR="006E0E4C" w:rsidRDefault="006E0E4C" w:rsidP="006E0E4C">
      <w:pPr>
        <w:pStyle w:val="berschrift2"/>
        <w:rPr>
          <w:rFonts w:cs="Tahoma"/>
        </w:rPr>
      </w:pPr>
      <w:bookmarkStart w:id="16" w:name="_Toc67219773"/>
      <w:r>
        <w:rPr>
          <w:rFonts w:cs="Tahoma"/>
        </w:rPr>
        <w:t>Kabinen</w:t>
      </w:r>
      <w:r w:rsidR="00E44A6F">
        <w:rPr>
          <w:rFonts w:cs="Tahoma"/>
        </w:rPr>
        <w:t>/Duschen/Sanitärbereich</w:t>
      </w:r>
      <w:bookmarkEnd w:id="16"/>
      <w:r>
        <w:rPr>
          <w:rFonts w:cs="Tahoma"/>
        </w:rPr>
        <w:t xml:space="preserve"> </w:t>
      </w:r>
    </w:p>
    <w:p w14:paraId="71B8F570" w14:textId="77777777" w:rsidR="000834CE" w:rsidRPr="000834CE" w:rsidRDefault="000834CE" w:rsidP="000834CE"/>
    <w:p w14:paraId="758CE8AE" w14:textId="6E6BB802" w:rsidR="006E0E4C" w:rsidRDefault="006E0E4C" w:rsidP="000834CE">
      <w:pPr>
        <w:pStyle w:val="Listenabsatz"/>
        <w:numPr>
          <w:ilvl w:val="0"/>
          <w:numId w:val="26"/>
        </w:numPr>
        <w:spacing w:after="189" w:line="276" w:lineRule="auto"/>
        <w:ind w:right="0" w:hanging="360"/>
        <w:rPr>
          <w:rFonts w:ascii="Tahoma" w:hAnsi="Tahoma" w:cs="Tahoma"/>
        </w:rPr>
      </w:pPr>
      <w:r>
        <w:rPr>
          <w:rFonts w:ascii="Tahoma" w:hAnsi="Tahoma" w:cs="Tahoma"/>
        </w:rPr>
        <w:t>Die Nutzung von Gemeinschaftsräumen, einschließlich Räumen zum Umkleiden u</w:t>
      </w:r>
      <w:r w:rsidR="00CD582F">
        <w:rPr>
          <w:rFonts w:ascii="Tahoma" w:hAnsi="Tahoma" w:cs="Tahoma"/>
        </w:rPr>
        <w:t>nd Duschen, ist nicht zulässig und bleiben gesperrt.</w:t>
      </w:r>
    </w:p>
    <w:p w14:paraId="6293BF53" w14:textId="330DB2AD" w:rsidR="00465F7E" w:rsidRPr="00465F7E" w:rsidRDefault="00262A61" w:rsidP="00465F7E">
      <w:pPr>
        <w:pStyle w:val="Listenabsatz"/>
        <w:numPr>
          <w:ilvl w:val="0"/>
          <w:numId w:val="26"/>
        </w:numPr>
        <w:spacing w:after="189" w:line="276" w:lineRule="auto"/>
        <w:ind w:right="0" w:hanging="360"/>
        <w:rPr>
          <w:rFonts w:ascii="Tahoma" w:hAnsi="Tahoma" w:cs="Tahoma"/>
        </w:rPr>
      </w:pPr>
      <w:r>
        <w:rPr>
          <w:rFonts w:ascii="Tahoma" w:hAnsi="Tahoma" w:cs="Tahoma"/>
        </w:rPr>
        <w:t>Die</w:t>
      </w:r>
      <w:r w:rsidRPr="00262A61">
        <w:rPr>
          <w:rFonts w:ascii="Tahoma" w:hAnsi="Tahoma" w:cs="Tahoma"/>
        </w:rPr>
        <w:t xml:space="preserve"> </w:t>
      </w:r>
      <w:r>
        <w:rPr>
          <w:rFonts w:ascii="Tahoma" w:hAnsi="Tahoma" w:cs="Tahoma"/>
        </w:rPr>
        <w:t>Einzelnutzung von Toiletten ist gestattet.</w:t>
      </w:r>
    </w:p>
    <w:p w14:paraId="515B5DE0" w14:textId="3AB47C1E" w:rsidR="006843AA" w:rsidRDefault="000376C6" w:rsidP="00893EC9">
      <w:pPr>
        <w:pStyle w:val="berschrift2"/>
        <w:rPr>
          <w:rFonts w:cs="Tahoma"/>
        </w:rPr>
      </w:pPr>
      <w:bookmarkStart w:id="17" w:name="_Toc67219774"/>
      <w:r w:rsidRPr="00816D4E">
        <w:rPr>
          <w:rFonts w:cs="Tahoma"/>
        </w:rPr>
        <w:t>Auf dem Spielfeld</w:t>
      </w:r>
      <w:bookmarkEnd w:id="17"/>
      <w:r w:rsidRPr="00816D4E">
        <w:rPr>
          <w:rFonts w:cs="Tahoma"/>
        </w:rPr>
        <w:t xml:space="preserve"> </w:t>
      </w:r>
    </w:p>
    <w:p w14:paraId="390A700D" w14:textId="77777777" w:rsidR="000834CE" w:rsidRPr="000834CE" w:rsidRDefault="000834CE" w:rsidP="000834CE">
      <w:pPr>
        <w:spacing w:line="276" w:lineRule="auto"/>
      </w:pPr>
    </w:p>
    <w:p w14:paraId="169AAF42" w14:textId="445716C6" w:rsidR="006843AA" w:rsidRPr="005609F4" w:rsidRDefault="000376C6" w:rsidP="000834CE">
      <w:pPr>
        <w:numPr>
          <w:ilvl w:val="0"/>
          <w:numId w:val="27"/>
        </w:numPr>
        <w:spacing w:line="276" w:lineRule="auto"/>
        <w:ind w:right="0" w:hanging="360"/>
        <w:rPr>
          <w:rFonts w:ascii="Tahoma" w:hAnsi="Tahoma" w:cs="Tahoma"/>
        </w:rPr>
      </w:pPr>
      <w:r w:rsidRPr="00816D4E">
        <w:rPr>
          <w:rFonts w:ascii="Tahoma" w:hAnsi="Tahoma" w:cs="Tahoma"/>
        </w:rPr>
        <w:t xml:space="preserve">Die maximale Gruppengröße </w:t>
      </w:r>
      <w:r w:rsidR="005609F4">
        <w:rPr>
          <w:rFonts w:ascii="Tahoma" w:hAnsi="Tahoma" w:cs="Tahoma"/>
        </w:rPr>
        <w:t xml:space="preserve">bei Kindern bis einschließlich 14 Jahren </w:t>
      </w:r>
      <w:r w:rsidRPr="00816D4E">
        <w:rPr>
          <w:rFonts w:ascii="Tahoma" w:hAnsi="Tahoma" w:cs="Tahoma"/>
        </w:rPr>
        <w:t xml:space="preserve">beträgt </w:t>
      </w:r>
      <w:r w:rsidR="005609F4">
        <w:rPr>
          <w:rFonts w:ascii="Tahoma" w:hAnsi="Tahoma" w:cs="Tahoma"/>
          <w:color w:val="auto"/>
        </w:rPr>
        <w:t>20</w:t>
      </w:r>
      <w:r w:rsidRPr="00816D4E">
        <w:rPr>
          <w:rFonts w:ascii="Tahoma" w:hAnsi="Tahoma" w:cs="Tahoma"/>
          <w:color w:val="auto"/>
        </w:rPr>
        <w:t xml:space="preserve"> </w:t>
      </w:r>
      <w:r w:rsidR="005609F4">
        <w:rPr>
          <w:rFonts w:ascii="Tahoma" w:hAnsi="Tahoma" w:cs="Tahoma"/>
        </w:rPr>
        <w:t>Personen und eine</w:t>
      </w:r>
      <w:r w:rsidR="00C51E9D">
        <w:rPr>
          <w:rFonts w:ascii="Tahoma" w:hAnsi="Tahoma" w:cs="Tahoma"/>
        </w:rPr>
        <w:t>r Trainerin oder einem Trainer</w:t>
      </w:r>
      <w:r w:rsidR="00537173">
        <w:rPr>
          <w:rFonts w:ascii="Tahoma" w:hAnsi="Tahoma" w:cs="Tahoma"/>
        </w:rPr>
        <w:t>,</w:t>
      </w:r>
      <w:r w:rsidR="00C51E9D">
        <w:rPr>
          <w:rFonts w:ascii="Tahoma" w:hAnsi="Tahoma" w:cs="Tahoma"/>
        </w:rPr>
        <w:t xml:space="preserve"> ohne Kontaktbeschränkung.</w:t>
      </w:r>
      <w:r w:rsidR="005609F4">
        <w:rPr>
          <w:rFonts w:ascii="Tahoma" w:hAnsi="Tahoma" w:cs="Tahoma"/>
        </w:rPr>
        <w:t xml:space="preserve"> </w:t>
      </w:r>
      <w:r w:rsidRPr="005609F4">
        <w:rPr>
          <w:rFonts w:ascii="Tahoma" w:hAnsi="Tahoma" w:cs="Tahoma"/>
        </w:rPr>
        <w:t xml:space="preserve"> </w:t>
      </w:r>
    </w:p>
    <w:p w14:paraId="5774F1D1" w14:textId="08AD0FF3" w:rsidR="005609F4" w:rsidRPr="00BE4868" w:rsidRDefault="005609F4" w:rsidP="000834CE">
      <w:pPr>
        <w:numPr>
          <w:ilvl w:val="0"/>
          <w:numId w:val="27"/>
        </w:numPr>
        <w:spacing w:line="276" w:lineRule="auto"/>
        <w:ind w:right="0" w:hanging="360"/>
        <w:rPr>
          <w:rFonts w:ascii="Tahoma" w:hAnsi="Tahoma" w:cs="Tahoma"/>
        </w:rPr>
      </w:pPr>
      <w:r>
        <w:rPr>
          <w:rFonts w:ascii="Tahoma" w:hAnsi="Tahoma" w:cs="Tahoma"/>
        </w:rPr>
        <w:t xml:space="preserve">Die maximale Gruppengröße für alle weiteren Altersgruppen beträgt 10 Personen </w:t>
      </w:r>
      <w:r w:rsidR="00874A5E">
        <w:rPr>
          <w:rFonts w:ascii="Tahoma" w:hAnsi="Tahoma" w:cs="Tahoma"/>
        </w:rPr>
        <w:t>und einer</w:t>
      </w:r>
      <w:r>
        <w:rPr>
          <w:rFonts w:ascii="Tahoma" w:hAnsi="Tahoma" w:cs="Tahoma"/>
        </w:rPr>
        <w:t xml:space="preserve"> Trainerin oder einem Trainer.</w:t>
      </w:r>
      <w:r w:rsidR="00874A5E">
        <w:rPr>
          <w:rFonts w:ascii="Tahoma" w:hAnsi="Tahoma" w:cs="Tahoma"/>
        </w:rPr>
        <w:t xml:space="preserve"> </w:t>
      </w:r>
      <w:r w:rsidR="00874A5E" w:rsidRPr="00874A5E">
        <w:rPr>
          <w:rFonts w:ascii="Tahoma" w:hAnsi="Tahoma" w:cs="Tahoma"/>
        </w:rPr>
        <w:t>Trainer zählen dann zur maximalen Gruppengröße von zehn Personen, wenn diese aktiv mitwirken.</w:t>
      </w:r>
      <w:r w:rsidR="00BE4868">
        <w:rPr>
          <w:rFonts w:ascii="Tahoma" w:hAnsi="Tahoma" w:cs="Tahoma"/>
        </w:rPr>
        <w:t xml:space="preserve"> </w:t>
      </w:r>
      <w:r w:rsidR="00BE4868" w:rsidRPr="00816D4E">
        <w:rPr>
          <w:rFonts w:ascii="Tahoma" w:hAnsi="Tahoma" w:cs="Tahoma"/>
        </w:rPr>
        <w:t>Alle Trainings</w:t>
      </w:r>
      <w:r w:rsidR="00BE4868">
        <w:rPr>
          <w:rFonts w:ascii="Tahoma" w:hAnsi="Tahoma" w:cs="Tahoma"/>
        </w:rPr>
        <w:t>formen in diesen Gruppen</w:t>
      </w:r>
      <w:r w:rsidR="00BE4868" w:rsidRPr="00816D4E">
        <w:rPr>
          <w:rFonts w:ascii="Tahoma" w:hAnsi="Tahoma" w:cs="Tahoma"/>
        </w:rPr>
        <w:t xml:space="preserve"> </w:t>
      </w:r>
      <w:r w:rsidR="00BE4868">
        <w:rPr>
          <w:rFonts w:ascii="Tahoma" w:hAnsi="Tahoma" w:cs="Tahoma"/>
        </w:rPr>
        <w:t xml:space="preserve">müssen ohne </w:t>
      </w:r>
      <w:r w:rsidR="00BE4868" w:rsidRPr="00816D4E">
        <w:rPr>
          <w:rFonts w:ascii="Tahoma" w:hAnsi="Tahoma" w:cs="Tahoma"/>
        </w:rPr>
        <w:t xml:space="preserve">Körperkontakt </w:t>
      </w:r>
      <w:r w:rsidR="00BE4868">
        <w:rPr>
          <w:rFonts w:ascii="Tahoma" w:hAnsi="Tahoma" w:cs="Tahoma"/>
        </w:rPr>
        <w:t xml:space="preserve">und unter Einhaltung des Mindestabstandes von 1,50 Metern </w:t>
      </w:r>
      <w:r w:rsidR="00BE4868" w:rsidRPr="00816D4E">
        <w:rPr>
          <w:rFonts w:ascii="Tahoma" w:hAnsi="Tahoma" w:cs="Tahoma"/>
        </w:rPr>
        <w:t>durchgeführt werden.</w:t>
      </w:r>
      <w:r w:rsidR="00BE4868" w:rsidRPr="00816D4E">
        <w:rPr>
          <w:rFonts w:ascii="Tahoma" w:eastAsia="Segoe UI Symbol" w:hAnsi="Tahoma" w:cs="Tahoma"/>
        </w:rPr>
        <w:t xml:space="preserve"> </w:t>
      </w:r>
      <w:r w:rsidR="00874A5E" w:rsidRPr="00BE4868">
        <w:rPr>
          <w:rFonts w:ascii="Tahoma" w:hAnsi="Tahoma" w:cs="Tahoma"/>
        </w:rPr>
        <w:t xml:space="preserve"> </w:t>
      </w:r>
      <w:r w:rsidRPr="00BE4868">
        <w:rPr>
          <w:rFonts w:ascii="Tahoma" w:hAnsi="Tahoma" w:cs="Tahoma"/>
        </w:rPr>
        <w:t xml:space="preserve"> </w:t>
      </w:r>
    </w:p>
    <w:p w14:paraId="6A072F4C" w14:textId="0F7ABCC9" w:rsidR="001C7591" w:rsidRPr="00354543" w:rsidRDefault="00771B12" w:rsidP="000834CE">
      <w:pPr>
        <w:numPr>
          <w:ilvl w:val="0"/>
          <w:numId w:val="27"/>
        </w:numPr>
        <w:spacing w:after="167" w:line="276" w:lineRule="auto"/>
        <w:ind w:right="0" w:hanging="360"/>
        <w:rPr>
          <w:rFonts w:ascii="Tahoma" w:hAnsi="Tahoma" w:cs="Tahoma"/>
        </w:rPr>
      </w:pPr>
      <w:r>
        <w:rPr>
          <w:rFonts w:ascii="Tahoma" w:hAnsi="Tahoma" w:cs="Tahoma"/>
        </w:rPr>
        <w:t>Es können mehrere Gruppen gleichzeitig auf dem Sportgelände</w:t>
      </w:r>
      <w:r w:rsidR="001D4CFD">
        <w:rPr>
          <w:rFonts w:ascii="Tahoma" w:hAnsi="Tahoma" w:cs="Tahoma"/>
        </w:rPr>
        <w:t xml:space="preserve"> trainieren, wenn die Abstände zwischen den Gruppen</w:t>
      </w:r>
      <w:r w:rsidR="00F324B5">
        <w:rPr>
          <w:rFonts w:ascii="Tahoma" w:hAnsi="Tahoma" w:cs="Tahoma"/>
        </w:rPr>
        <w:t xml:space="preserve"> über die komplette Zeit eingehalten werden</w:t>
      </w:r>
      <w:r w:rsidR="00893EC9">
        <w:rPr>
          <w:rFonts w:ascii="Tahoma" w:hAnsi="Tahoma" w:cs="Tahoma"/>
        </w:rPr>
        <w:t xml:space="preserve"> (</w:t>
      </w:r>
      <w:r>
        <w:rPr>
          <w:rFonts w:ascii="Tahoma" w:hAnsi="Tahoma" w:cs="Tahoma"/>
        </w:rPr>
        <w:t>beispielsweise eine 10er-Gruppe</w:t>
      </w:r>
      <w:r w:rsidR="001D4CFD">
        <w:rPr>
          <w:rFonts w:ascii="Tahoma" w:hAnsi="Tahoma" w:cs="Tahoma"/>
        </w:rPr>
        <w:t xml:space="preserve"> pro Spielhälfte) und eine Durchmischung der Gruppen während des Trainings sowie dem Betreten und Verlassen der Sportanlage ausgeschlossen werden kann.</w:t>
      </w:r>
      <w:r w:rsidR="00623DE2" w:rsidRPr="004C0D98">
        <w:rPr>
          <w:rFonts w:ascii="Tahoma" w:hAnsi="Tahoma" w:cs="Tahoma"/>
        </w:rPr>
        <w:br/>
      </w:r>
      <w:r w:rsidR="00623DE2" w:rsidRPr="00354543">
        <w:rPr>
          <w:rFonts w:ascii="Tahoma" w:hAnsi="Tahoma" w:cs="Tahoma"/>
        </w:rPr>
        <w:br w:type="page"/>
      </w:r>
    </w:p>
    <w:p w14:paraId="28B633B7" w14:textId="58B9A97F" w:rsidR="006843AA" w:rsidRPr="00816D4E" w:rsidRDefault="000376C6" w:rsidP="007D285D">
      <w:pPr>
        <w:pStyle w:val="berschrift1"/>
        <w:shd w:val="clear" w:color="auto" w:fill="FEFE00"/>
        <w:ind w:left="0" w:firstLine="0"/>
        <w:rPr>
          <w:rFonts w:cs="Tahoma"/>
        </w:rPr>
      </w:pPr>
      <w:bookmarkStart w:id="18" w:name="_Toc67219775"/>
      <w:r w:rsidRPr="00816D4E">
        <w:rPr>
          <w:rFonts w:cs="Tahoma"/>
        </w:rPr>
        <w:lastRenderedPageBreak/>
        <w:t>Besonderheiten Vertragsspieler und bezahlte Trainer</w:t>
      </w:r>
      <w:bookmarkEnd w:id="18"/>
      <w:r w:rsidRPr="00816D4E">
        <w:rPr>
          <w:rFonts w:cs="Tahoma"/>
        </w:rPr>
        <w:t xml:space="preserve"> </w:t>
      </w:r>
    </w:p>
    <w:p w14:paraId="70EABC15" w14:textId="4D7CA572" w:rsidR="006843AA" w:rsidRPr="00816D4E" w:rsidRDefault="00623DE2" w:rsidP="000834CE">
      <w:pPr>
        <w:spacing w:line="276" w:lineRule="auto"/>
        <w:ind w:right="0"/>
        <w:rPr>
          <w:rFonts w:ascii="Tahoma" w:hAnsi="Tahoma" w:cs="Tahoma"/>
          <w:strike/>
          <w:color w:val="auto"/>
        </w:rPr>
      </w:pPr>
      <w:r>
        <w:rPr>
          <w:rFonts w:ascii="Tahoma" w:hAnsi="Tahoma" w:cs="Tahoma"/>
          <w:color w:val="auto"/>
        </w:rPr>
        <w:br/>
      </w:r>
      <w:r w:rsidR="00160FC4" w:rsidRPr="00816D4E">
        <w:rPr>
          <w:rFonts w:ascii="Tahoma" w:hAnsi="Tahoma" w:cs="Tahoma"/>
          <w:color w:val="auto"/>
        </w:rPr>
        <w:t>Die grundlegenden gesetzlichen Anforderungen zur Arbeitsschutzorganisation und Durchführung einer G</w:t>
      </w:r>
      <w:r w:rsidR="007572E6" w:rsidRPr="00816D4E">
        <w:rPr>
          <w:rFonts w:ascii="Tahoma" w:hAnsi="Tahoma" w:cs="Tahoma"/>
          <w:color w:val="auto"/>
        </w:rPr>
        <w:t>efährdungsb</w:t>
      </w:r>
      <w:r w:rsidR="00F42283" w:rsidRPr="00816D4E">
        <w:rPr>
          <w:rFonts w:ascii="Tahoma" w:hAnsi="Tahoma" w:cs="Tahoma"/>
          <w:color w:val="auto"/>
        </w:rPr>
        <w:t>e</w:t>
      </w:r>
      <w:r w:rsidR="00160FC4" w:rsidRPr="00816D4E">
        <w:rPr>
          <w:rFonts w:ascii="Tahoma" w:hAnsi="Tahoma" w:cs="Tahoma"/>
          <w:color w:val="auto"/>
        </w:rPr>
        <w:t>urteilung gelten im Amateurfußball auch für alle Vereine mit BG-pflichtigen Personen</w:t>
      </w:r>
      <w:r w:rsidR="007572E6" w:rsidRPr="00816D4E">
        <w:rPr>
          <w:rFonts w:ascii="Tahoma" w:hAnsi="Tahoma" w:cs="Tahoma"/>
          <w:color w:val="auto"/>
        </w:rPr>
        <w:t>. Somit gilt:</w:t>
      </w:r>
      <w:r w:rsidR="00160FC4" w:rsidRPr="00816D4E">
        <w:rPr>
          <w:rFonts w:ascii="Tahoma" w:hAnsi="Tahoma" w:cs="Tahoma"/>
          <w:color w:val="auto"/>
        </w:rPr>
        <w:t xml:space="preserve"> </w:t>
      </w:r>
    </w:p>
    <w:p w14:paraId="783E7234" w14:textId="77777777" w:rsidR="009E44FB" w:rsidRPr="00816D4E" w:rsidRDefault="009E44FB" w:rsidP="000834CE">
      <w:pPr>
        <w:spacing w:line="276" w:lineRule="auto"/>
        <w:ind w:right="0"/>
        <w:rPr>
          <w:rFonts w:ascii="Tahoma" w:hAnsi="Tahoma" w:cs="Tahoma"/>
          <w:strike/>
          <w:color w:val="auto"/>
        </w:rPr>
      </w:pPr>
    </w:p>
    <w:p w14:paraId="0EB02968" w14:textId="77777777" w:rsidR="00C36482" w:rsidRPr="00816D4E" w:rsidRDefault="00C36482" w:rsidP="000834CE">
      <w:pPr>
        <w:pStyle w:val="Listenabsatz"/>
        <w:numPr>
          <w:ilvl w:val="0"/>
          <w:numId w:val="13"/>
        </w:numPr>
        <w:spacing w:line="276" w:lineRule="auto"/>
        <w:ind w:left="709" w:right="0" w:hanging="293"/>
        <w:rPr>
          <w:rFonts w:ascii="Tahoma" w:hAnsi="Tahoma" w:cs="Tahoma"/>
          <w:color w:val="auto"/>
        </w:rPr>
      </w:pPr>
      <w:r w:rsidRPr="00816D4E">
        <w:rPr>
          <w:rFonts w:ascii="Tahoma" w:hAnsi="Tahoma" w:cs="Tahoma"/>
          <w:color w:val="auto"/>
        </w:rPr>
        <w:t xml:space="preserve">Alle Vereine mit BG-versicherten Personen müssen </w:t>
      </w:r>
      <w:r w:rsidR="009E44FB" w:rsidRPr="00816D4E">
        <w:rPr>
          <w:rFonts w:ascii="Tahoma" w:hAnsi="Tahoma" w:cs="Tahoma"/>
          <w:color w:val="auto"/>
        </w:rPr>
        <w:t xml:space="preserve">(soweit es von der BG vorgeschrieben ist) </w:t>
      </w:r>
      <w:r w:rsidRPr="00816D4E">
        <w:rPr>
          <w:rFonts w:ascii="Tahoma" w:hAnsi="Tahoma" w:cs="Tahoma"/>
          <w:color w:val="auto"/>
        </w:rPr>
        <w:t>eine vereinsspezifische Gefährdungsbeurteilung erstellen (</w:t>
      </w:r>
      <w:r w:rsidR="009E44FB" w:rsidRPr="00816D4E">
        <w:rPr>
          <w:rFonts w:ascii="Tahoma" w:hAnsi="Tahoma" w:cs="Tahoma"/>
          <w:color w:val="auto"/>
        </w:rPr>
        <w:t>eine</w:t>
      </w:r>
      <w:r w:rsidRPr="00816D4E">
        <w:rPr>
          <w:rFonts w:ascii="Tahoma" w:hAnsi="Tahoma" w:cs="Tahoma"/>
          <w:color w:val="auto"/>
        </w:rPr>
        <w:t xml:space="preserve"> </w:t>
      </w:r>
      <w:r w:rsidR="009E44FB" w:rsidRPr="00816D4E">
        <w:rPr>
          <w:rFonts w:ascii="Tahoma" w:hAnsi="Tahoma" w:cs="Tahoma"/>
          <w:color w:val="auto"/>
        </w:rPr>
        <w:t>DFB-</w:t>
      </w:r>
      <w:r w:rsidRPr="00816D4E">
        <w:rPr>
          <w:rFonts w:ascii="Tahoma" w:hAnsi="Tahoma" w:cs="Tahoma"/>
          <w:color w:val="auto"/>
        </w:rPr>
        <w:t xml:space="preserve">Vorlage ist </w:t>
      </w:r>
      <w:r w:rsidR="009E44FB" w:rsidRPr="00816D4E">
        <w:rPr>
          <w:rFonts w:ascii="Tahoma" w:hAnsi="Tahoma" w:cs="Tahoma"/>
          <w:color w:val="auto"/>
        </w:rPr>
        <w:t xml:space="preserve">derzeit </w:t>
      </w:r>
      <w:r w:rsidRPr="00816D4E">
        <w:rPr>
          <w:rFonts w:ascii="Tahoma" w:hAnsi="Tahoma" w:cs="Tahoma"/>
          <w:color w:val="auto"/>
        </w:rPr>
        <w:t xml:space="preserve">in Arbeit). Diese ist vorzuhalten und auf Nachfrage vorzulegen. </w:t>
      </w:r>
      <w:r w:rsidR="0054019C" w:rsidRPr="00816D4E">
        <w:rPr>
          <w:rFonts w:ascii="Tahoma" w:hAnsi="Tahoma" w:cs="Tahoma"/>
          <w:color w:val="auto"/>
        </w:rPr>
        <w:t>Vereine ohne BG-versicherte Personen betrifft dies nicht.</w:t>
      </w:r>
    </w:p>
    <w:p w14:paraId="17313FA5" w14:textId="77777777" w:rsidR="006843AA" w:rsidRPr="00816D4E" w:rsidRDefault="000376C6" w:rsidP="000834CE">
      <w:pPr>
        <w:numPr>
          <w:ilvl w:val="0"/>
          <w:numId w:val="10"/>
        </w:numPr>
        <w:spacing w:line="276" w:lineRule="auto"/>
        <w:ind w:right="0" w:hanging="360"/>
        <w:rPr>
          <w:rFonts w:ascii="Tahoma" w:hAnsi="Tahoma" w:cs="Tahoma"/>
        </w:rPr>
      </w:pPr>
      <w:r w:rsidRPr="00816D4E">
        <w:rPr>
          <w:rFonts w:ascii="Tahoma" w:hAnsi="Tahoma" w:cs="Tahoma"/>
        </w:rPr>
        <w:t xml:space="preserve">Der Verein ist der Arbeitgeber. Dieser trägt die Verantwortung für die Umsetzung notwendiger Infektionsschutzmaßnahmen für seine Arbeitnehmer. </w:t>
      </w:r>
    </w:p>
    <w:p w14:paraId="57634DA5" w14:textId="77777777" w:rsidR="006843AA" w:rsidRPr="00816D4E" w:rsidRDefault="000376C6" w:rsidP="000834CE">
      <w:pPr>
        <w:numPr>
          <w:ilvl w:val="0"/>
          <w:numId w:val="10"/>
        </w:numPr>
        <w:spacing w:line="276" w:lineRule="auto"/>
        <w:ind w:right="0" w:hanging="360"/>
        <w:rPr>
          <w:rFonts w:ascii="Tahoma" w:hAnsi="Tahoma" w:cs="Tahoma"/>
        </w:rPr>
      </w:pPr>
      <w:r w:rsidRPr="00816D4E">
        <w:rPr>
          <w:rFonts w:ascii="Tahoma" w:hAnsi="Tahoma" w:cs="Tahoma"/>
        </w:rPr>
        <w:t xml:space="preserve">Folgende Maßnahmen sind verpflichtend: </w:t>
      </w:r>
    </w:p>
    <w:p w14:paraId="17A68F55" w14:textId="77777777" w:rsidR="006843AA" w:rsidRPr="00816D4E" w:rsidRDefault="000376C6" w:rsidP="000834CE">
      <w:pPr>
        <w:numPr>
          <w:ilvl w:val="1"/>
          <w:numId w:val="10"/>
        </w:numPr>
        <w:spacing w:line="276" w:lineRule="auto"/>
        <w:ind w:right="0" w:hanging="360"/>
        <w:rPr>
          <w:rFonts w:ascii="Tahoma" w:hAnsi="Tahoma" w:cs="Tahoma"/>
        </w:rPr>
      </w:pPr>
      <w:r w:rsidRPr="00816D4E">
        <w:rPr>
          <w:rFonts w:ascii="Tahoma" w:hAnsi="Tahoma" w:cs="Tahoma"/>
        </w:rPr>
        <w:t xml:space="preserve">Unterweisung in das Hygienekonzept </w:t>
      </w:r>
    </w:p>
    <w:p w14:paraId="6BD561EE" w14:textId="77777777" w:rsidR="006843AA" w:rsidRPr="00816D4E" w:rsidRDefault="000376C6" w:rsidP="000834CE">
      <w:pPr>
        <w:numPr>
          <w:ilvl w:val="1"/>
          <w:numId w:val="10"/>
        </w:numPr>
        <w:spacing w:line="276" w:lineRule="auto"/>
        <w:ind w:right="0" w:hanging="360"/>
        <w:rPr>
          <w:rFonts w:ascii="Tahoma" w:hAnsi="Tahoma" w:cs="Tahoma"/>
        </w:rPr>
      </w:pPr>
      <w:r w:rsidRPr="00816D4E">
        <w:rPr>
          <w:rFonts w:ascii="Tahoma" w:hAnsi="Tahoma" w:cs="Tahoma"/>
        </w:rPr>
        <w:t xml:space="preserve">Bereitstellung von notwendigem Mund-Nase-Schutz-Masken </w:t>
      </w:r>
    </w:p>
    <w:p w14:paraId="741ACE2F" w14:textId="77777777" w:rsidR="006843AA" w:rsidRPr="00816D4E" w:rsidRDefault="000376C6" w:rsidP="000834CE">
      <w:pPr>
        <w:numPr>
          <w:ilvl w:val="1"/>
          <w:numId w:val="10"/>
        </w:numPr>
        <w:spacing w:line="276" w:lineRule="auto"/>
        <w:ind w:right="0" w:hanging="360"/>
        <w:rPr>
          <w:rFonts w:ascii="Tahoma" w:hAnsi="Tahoma" w:cs="Tahoma"/>
        </w:rPr>
      </w:pPr>
      <w:r w:rsidRPr="00816D4E">
        <w:rPr>
          <w:rFonts w:ascii="Tahoma" w:hAnsi="Tahoma" w:cs="Tahoma"/>
        </w:rPr>
        <w:t xml:space="preserve">Ermöglichen/Anbieten von arbeitsmedizinischer Vorsorge, die auch telefonisch erfolgen kann </w:t>
      </w:r>
    </w:p>
    <w:p w14:paraId="4364E27A" w14:textId="77777777" w:rsidR="006843AA" w:rsidRPr="00816D4E" w:rsidRDefault="000376C6" w:rsidP="000834CE">
      <w:pPr>
        <w:numPr>
          <w:ilvl w:val="2"/>
          <w:numId w:val="10"/>
        </w:numPr>
        <w:spacing w:line="276" w:lineRule="auto"/>
        <w:ind w:right="0" w:hanging="360"/>
        <w:rPr>
          <w:rFonts w:ascii="Tahoma" w:hAnsi="Tahoma" w:cs="Tahoma"/>
        </w:rPr>
      </w:pPr>
      <w:r w:rsidRPr="00816D4E">
        <w:rPr>
          <w:rFonts w:ascii="Tahoma" w:hAnsi="Tahoma" w:cs="Tahoma"/>
        </w:rPr>
        <w:t xml:space="preserve">Individuelle Beratung zu besonderen Gefährdungen aufgrund Vorerkrankungen und/oder individueller Disposition  </w:t>
      </w:r>
    </w:p>
    <w:p w14:paraId="10513079" w14:textId="77777777" w:rsidR="006843AA" w:rsidRPr="00816D4E" w:rsidRDefault="000376C6" w:rsidP="000834CE">
      <w:pPr>
        <w:numPr>
          <w:ilvl w:val="2"/>
          <w:numId w:val="10"/>
        </w:numPr>
        <w:spacing w:line="276" w:lineRule="auto"/>
        <w:ind w:right="0" w:hanging="360"/>
        <w:rPr>
          <w:rFonts w:ascii="Tahoma" w:hAnsi="Tahoma" w:cs="Tahoma"/>
        </w:rPr>
      </w:pPr>
      <w:r w:rsidRPr="00816D4E">
        <w:rPr>
          <w:rFonts w:ascii="Tahoma" w:hAnsi="Tahoma" w:cs="Tahoma"/>
        </w:rPr>
        <w:t xml:space="preserve">Besprechung von Ängsten und psychischer Belastung </w:t>
      </w:r>
    </w:p>
    <w:p w14:paraId="15BD56BE" w14:textId="77777777" w:rsidR="006843AA" w:rsidRPr="00816D4E" w:rsidRDefault="000376C6" w:rsidP="000834CE">
      <w:pPr>
        <w:numPr>
          <w:ilvl w:val="2"/>
          <w:numId w:val="10"/>
        </w:numPr>
        <w:spacing w:line="276" w:lineRule="auto"/>
        <w:ind w:right="0" w:hanging="360"/>
        <w:rPr>
          <w:rFonts w:ascii="Tahoma" w:hAnsi="Tahoma" w:cs="Tahoma"/>
        </w:rPr>
      </w:pPr>
      <w:r w:rsidRPr="00816D4E">
        <w:rPr>
          <w:rFonts w:ascii="Tahoma" w:hAnsi="Tahoma" w:cs="Tahoma"/>
        </w:rPr>
        <w:t xml:space="preserve">Vorschlag von geeigneten Schutzmaßnahmen, wenn die Arbeitsschutzmaßnahmen des Konzeptes nicht ausreichen </w:t>
      </w:r>
    </w:p>
    <w:p w14:paraId="1BB58720" w14:textId="5942D6BD" w:rsidR="007064BC" w:rsidRDefault="00223706" w:rsidP="000834CE">
      <w:pPr>
        <w:numPr>
          <w:ilvl w:val="0"/>
          <w:numId w:val="10"/>
        </w:numPr>
        <w:spacing w:after="251" w:line="276" w:lineRule="auto"/>
        <w:ind w:right="0" w:hanging="360"/>
        <w:rPr>
          <w:rFonts w:ascii="Tahoma" w:hAnsi="Tahoma" w:cs="Tahoma"/>
        </w:rPr>
      </w:pPr>
      <w:r>
        <w:rPr>
          <w:rFonts w:ascii="Tahoma" w:hAnsi="Tahoma" w:cs="Tahoma"/>
        </w:rPr>
        <w:t>Im Falle eines Infektio</w:t>
      </w:r>
      <w:r w:rsidR="000376C6" w:rsidRPr="00816D4E">
        <w:rPr>
          <w:rFonts w:ascii="Tahoma" w:hAnsi="Tahoma" w:cs="Tahoma"/>
        </w:rPr>
        <w:t xml:space="preserve">nsverdachts, ist von einer Arbeitsunfähigkeit der Arbeitnehmer auszugehen bis eine ärztliche Abklärung des Verdachts erfolgt ist. </w:t>
      </w:r>
    </w:p>
    <w:p w14:paraId="743502EC" w14:textId="164C2B4D" w:rsidR="000834CE" w:rsidRDefault="000834CE" w:rsidP="000834CE">
      <w:pPr>
        <w:spacing w:after="251" w:line="276" w:lineRule="auto"/>
        <w:ind w:right="0"/>
        <w:rPr>
          <w:rFonts w:ascii="Tahoma" w:hAnsi="Tahoma" w:cs="Tahoma"/>
        </w:rPr>
      </w:pPr>
    </w:p>
    <w:p w14:paraId="0325E1FF" w14:textId="43B149B1" w:rsidR="000834CE" w:rsidRDefault="000834CE" w:rsidP="000834CE">
      <w:pPr>
        <w:spacing w:after="251" w:line="276" w:lineRule="auto"/>
        <w:ind w:right="0"/>
        <w:rPr>
          <w:rFonts w:ascii="Tahoma" w:hAnsi="Tahoma" w:cs="Tahoma"/>
        </w:rPr>
      </w:pPr>
    </w:p>
    <w:p w14:paraId="0364D14A" w14:textId="3E24ACB1" w:rsidR="000834CE" w:rsidRDefault="000834CE" w:rsidP="000834CE">
      <w:pPr>
        <w:spacing w:after="251" w:line="276" w:lineRule="auto"/>
        <w:ind w:right="0"/>
        <w:rPr>
          <w:rFonts w:ascii="Tahoma" w:hAnsi="Tahoma" w:cs="Tahoma"/>
        </w:rPr>
      </w:pPr>
    </w:p>
    <w:p w14:paraId="2001E223" w14:textId="1B91A608" w:rsidR="000834CE" w:rsidRDefault="000834CE" w:rsidP="000834CE">
      <w:pPr>
        <w:spacing w:after="251" w:line="276" w:lineRule="auto"/>
        <w:ind w:right="0"/>
        <w:rPr>
          <w:rFonts w:ascii="Tahoma" w:hAnsi="Tahoma" w:cs="Tahoma"/>
        </w:rPr>
      </w:pPr>
    </w:p>
    <w:p w14:paraId="3D9B350F" w14:textId="5B67A208" w:rsidR="000834CE" w:rsidRDefault="000834CE" w:rsidP="000834CE">
      <w:pPr>
        <w:spacing w:after="251" w:line="276" w:lineRule="auto"/>
        <w:ind w:right="0"/>
        <w:rPr>
          <w:rFonts w:ascii="Tahoma" w:hAnsi="Tahoma" w:cs="Tahoma"/>
        </w:rPr>
      </w:pPr>
    </w:p>
    <w:p w14:paraId="31BFE4CC" w14:textId="204479C6" w:rsidR="000834CE" w:rsidRDefault="000834CE" w:rsidP="000834CE">
      <w:pPr>
        <w:spacing w:after="251" w:line="276" w:lineRule="auto"/>
        <w:ind w:right="0"/>
        <w:rPr>
          <w:rFonts w:ascii="Tahoma" w:hAnsi="Tahoma" w:cs="Tahoma"/>
        </w:rPr>
      </w:pPr>
    </w:p>
    <w:p w14:paraId="7E0052C1" w14:textId="23AF59BC" w:rsidR="000834CE" w:rsidRDefault="000834CE" w:rsidP="000834CE">
      <w:pPr>
        <w:spacing w:after="251" w:line="276" w:lineRule="auto"/>
        <w:ind w:right="0"/>
        <w:rPr>
          <w:rFonts w:ascii="Tahoma" w:hAnsi="Tahoma" w:cs="Tahoma"/>
        </w:rPr>
      </w:pPr>
    </w:p>
    <w:p w14:paraId="19125957" w14:textId="1B648FD8" w:rsidR="000834CE" w:rsidRDefault="000834CE" w:rsidP="000834CE">
      <w:pPr>
        <w:spacing w:after="251" w:line="276" w:lineRule="auto"/>
        <w:ind w:right="0"/>
        <w:rPr>
          <w:rFonts w:ascii="Tahoma" w:hAnsi="Tahoma" w:cs="Tahoma"/>
        </w:rPr>
      </w:pPr>
    </w:p>
    <w:p w14:paraId="7BEF10B4" w14:textId="27CA172F" w:rsidR="000834CE" w:rsidRDefault="000834CE" w:rsidP="000834CE">
      <w:pPr>
        <w:spacing w:after="251" w:line="276" w:lineRule="auto"/>
        <w:ind w:right="0"/>
        <w:rPr>
          <w:rFonts w:ascii="Tahoma" w:hAnsi="Tahoma" w:cs="Tahoma"/>
        </w:rPr>
      </w:pPr>
    </w:p>
    <w:p w14:paraId="0EE8356D" w14:textId="150D9738" w:rsidR="000834CE" w:rsidRDefault="000834CE" w:rsidP="000834CE">
      <w:pPr>
        <w:spacing w:after="251" w:line="276" w:lineRule="auto"/>
        <w:ind w:right="0"/>
        <w:rPr>
          <w:rFonts w:ascii="Tahoma" w:hAnsi="Tahoma" w:cs="Tahoma"/>
        </w:rPr>
      </w:pPr>
    </w:p>
    <w:p w14:paraId="456EE927" w14:textId="302EFF94" w:rsidR="000834CE" w:rsidRDefault="000834CE" w:rsidP="000834CE">
      <w:pPr>
        <w:spacing w:after="251" w:line="276" w:lineRule="auto"/>
        <w:ind w:right="0"/>
        <w:rPr>
          <w:rFonts w:ascii="Tahoma" w:hAnsi="Tahoma" w:cs="Tahoma"/>
        </w:rPr>
      </w:pPr>
    </w:p>
    <w:p w14:paraId="160F8E82" w14:textId="7FDF5B5D" w:rsidR="000834CE" w:rsidRDefault="000834CE" w:rsidP="000834CE">
      <w:pPr>
        <w:spacing w:after="251" w:line="276" w:lineRule="auto"/>
        <w:ind w:right="0"/>
        <w:rPr>
          <w:rFonts w:ascii="Tahoma" w:hAnsi="Tahoma" w:cs="Tahoma"/>
        </w:rPr>
      </w:pPr>
    </w:p>
    <w:p w14:paraId="36C103DC" w14:textId="77777777" w:rsidR="000834CE" w:rsidRDefault="000834CE" w:rsidP="000834CE">
      <w:pPr>
        <w:spacing w:after="251" w:line="276" w:lineRule="auto"/>
        <w:ind w:right="0"/>
        <w:rPr>
          <w:rFonts w:ascii="Tahoma" w:hAnsi="Tahoma" w:cs="Tahoma"/>
        </w:rPr>
      </w:pPr>
    </w:p>
    <w:p w14:paraId="314B2028" w14:textId="42C7E4F9" w:rsidR="006843AA" w:rsidRPr="00816D4E" w:rsidRDefault="0028265B" w:rsidP="00816D4E">
      <w:pPr>
        <w:pStyle w:val="berschrift1"/>
        <w:shd w:val="clear" w:color="auto" w:fill="FEFE00"/>
        <w:ind w:left="-4"/>
        <w:rPr>
          <w:rFonts w:cs="Tahoma"/>
        </w:rPr>
      </w:pPr>
      <w:bookmarkStart w:id="19" w:name="_Toc67219776"/>
      <w:r>
        <w:rPr>
          <w:rFonts w:cs="Tahoma"/>
        </w:rPr>
        <w:lastRenderedPageBreak/>
        <w:t>Hinweise zur Kontakterfassun</w:t>
      </w:r>
      <w:r w:rsidR="00385E9F">
        <w:rPr>
          <w:rFonts w:cs="Tahoma"/>
        </w:rPr>
        <w:t>g</w:t>
      </w:r>
      <w:bookmarkEnd w:id="19"/>
    </w:p>
    <w:p w14:paraId="3A42501D" w14:textId="11BC78FF" w:rsidR="00CF2628" w:rsidRDefault="00CF2628" w:rsidP="000834CE">
      <w:pPr>
        <w:pStyle w:val="StandardWeb"/>
        <w:numPr>
          <w:ilvl w:val="0"/>
          <w:numId w:val="28"/>
        </w:numPr>
        <w:spacing w:line="276" w:lineRule="auto"/>
        <w:jc w:val="both"/>
        <w:rPr>
          <w:rFonts w:ascii="Tahoma" w:hAnsi="Tahoma" w:cs="Tahoma"/>
          <w:sz w:val="22"/>
          <w:szCs w:val="22"/>
        </w:rPr>
      </w:pPr>
      <w:r w:rsidRPr="00CF2628">
        <w:rPr>
          <w:rFonts w:ascii="Tahoma" w:hAnsi="Tahoma" w:cs="Tahoma"/>
          <w:sz w:val="22"/>
          <w:szCs w:val="22"/>
        </w:rPr>
        <w:t>Zuschauer*innen sind nicht zugelassen</w:t>
      </w:r>
      <w:r w:rsidR="000E6C89">
        <w:rPr>
          <w:rFonts w:ascii="Tahoma" w:hAnsi="Tahoma" w:cs="Tahoma"/>
          <w:sz w:val="22"/>
          <w:szCs w:val="22"/>
        </w:rPr>
        <w:t>.</w:t>
      </w:r>
    </w:p>
    <w:p w14:paraId="5DF6106E" w14:textId="067A8C9B" w:rsidR="00CF2628" w:rsidRPr="00CF2628" w:rsidRDefault="00CF2628" w:rsidP="000834CE">
      <w:pPr>
        <w:pStyle w:val="StandardWeb"/>
        <w:numPr>
          <w:ilvl w:val="0"/>
          <w:numId w:val="28"/>
        </w:numPr>
        <w:spacing w:line="276" w:lineRule="auto"/>
        <w:jc w:val="both"/>
        <w:rPr>
          <w:rFonts w:ascii="Tahoma" w:hAnsi="Tahoma" w:cs="Tahoma"/>
          <w:sz w:val="22"/>
          <w:szCs w:val="22"/>
        </w:rPr>
      </w:pPr>
      <w:r>
        <w:rPr>
          <w:rFonts w:ascii="Tahoma" w:hAnsi="Tahoma" w:cs="Tahoma"/>
          <w:sz w:val="22"/>
          <w:szCs w:val="22"/>
        </w:rPr>
        <w:t>Ausgenommen davon sind Verwandte ersten und zweiten Grades bei der sportlichen Betätigung Minderjähriger</w:t>
      </w:r>
      <w:r w:rsidR="000E6C89">
        <w:rPr>
          <w:rFonts w:ascii="Tahoma" w:hAnsi="Tahoma" w:cs="Tahoma"/>
          <w:sz w:val="22"/>
          <w:szCs w:val="22"/>
        </w:rPr>
        <w:t>.</w:t>
      </w:r>
    </w:p>
    <w:p w14:paraId="5D137288" w14:textId="6BF52C47" w:rsidR="00542105" w:rsidRPr="00413E19" w:rsidRDefault="000376C6" w:rsidP="000834CE">
      <w:pPr>
        <w:pStyle w:val="StandardWeb"/>
        <w:numPr>
          <w:ilvl w:val="0"/>
          <w:numId w:val="28"/>
        </w:numPr>
        <w:spacing w:line="276" w:lineRule="auto"/>
        <w:jc w:val="both"/>
        <w:rPr>
          <w:rFonts w:ascii="Tahoma" w:hAnsi="Tahoma" w:cs="Tahoma"/>
        </w:rPr>
      </w:pPr>
      <w:r w:rsidRPr="00CF2628">
        <w:rPr>
          <w:rFonts w:ascii="Tahoma" w:hAnsi="Tahoma" w:cs="Tahoma"/>
          <w:b/>
          <w:sz w:val="22"/>
          <w:szCs w:val="22"/>
        </w:rPr>
        <w:t>Erfassung der Konta</w:t>
      </w:r>
      <w:r w:rsidR="00413E19">
        <w:rPr>
          <w:rFonts w:ascii="Tahoma" w:hAnsi="Tahoma" w:cs="Tahoma"/>
          <w:b/>
          <w:sz w:val="22"/>
          <w:szCs w:val="22"/>
        </w:rPr>
        <w:t>ktdaten der anwesenden Personen</w:t>
      </w:r>
      <w:r w:rsidRPr="00CF2628">
        <w:rPr>
          <w:rFonts w:ascii="Tahoma" w:hAnsi="Tahoma" w:cs="Tahoma"/>
          <w:b/>
          <w:sz w:val="22"/>
          <w:szCs w:val="22"/>
        </w:rPr>
        <w:t xml:space="preserve"> </w:t>
      </w:r>
      <w:r w:rsidR="00E042DB" w:rsidRPr="00CF2628">
        <w:rPr>
          <w:rFonts w:ascii="Tahoma" w:hAnsi="Tahoma" w:cs="Tahoma"/>
          <w:b/>
          <w:sz w:val="22"/>
          <w:szCs w:val="22"/>
        </w:rPr>
        <w:t xml:space="preserve">ist zwingend erforderlich </w:t>
      </w:r>
    </w:p>
    <w:p w14:paraId="37B095BB" w14:textId="3748B26A" w:rsidR="00413E19" w:rsidRDefault="00413E19" w:rsidP="000834CE">
      <w:pPr>
        <w:pStyle w:val="StandardWeb"/>
        <w:numPr>
          <w:ilvl w:val="0"/>
          <w:numId w:val="28"/>
        </w:numPr>
        <w:spacing w:line="276" w:lineRule="auto"/>
        <w:jc w:val="both"/>
        <w:rPr>
          <w:rFonts w:ascii="Tahoma" w:hAnsi="Tahoma" w:cs="Tahoma"/>
          <w:sz w:val="22"/>
          <w:szCs w:val="22"/>
        </w:rPr>
      </w:pPr>
      <w:r w:rsidRPr="00413E19">
        <w:rPr>
          <w:rFonts w:ascii="Tahoma" w:hAnsi="Tahoma" w:cs="Tahoma"/>
          <w:sz w:val="22"/>
          <w:szCs w:val="22"/>
        </w:rPr>
        <w:t>Der Betreiber einer Einrichtung oder Veranlasser einer Ansammlung oder sonstigen Zusammenkunft hat die Kontaktnachverfolgbarkeit sicherzustellen, sofern dies in dieser Verordnung bestimmt wird; werden gegenüber der oder dem zur Datenerhebung Verpflichteten Kontaktdaten angegeben, müssen diese wahrheitsgemäß sein und eine Kontaktnachverfolgung ermöglichen (Kontakterfassung).</w:t>
      </w:r>
    </w:p>
    <w:p w14:paraId="7AF14D78" w14:textId="5E918F6C" w:rsidR="00413E19" w:rsidRPr="001D4E60" w:rsidRDefault="00413E19" w:rsidP="000834CE">
      <w:pPr>
        <w:pStyle w:val="StandardWeb"/>
        <w:numPr>
          <w:ilvl w:val="0"/>
          <w:numId w:val="28"/>
        </w:numPr>
        <w:spacing w:line="276" w:lineRule="auto"/>
        <w:jc w:val="both"/>
        <w:rPr>
          <w:rFonts w:ascii="Tahoma" w:hAnsi="Tahoma" w:cs="Tahoma"/>
          <w:b/>
          <w:sz w:val="22"/>
          <w:szCs w:val="22"/>
        </w:rPr>
      </w:pPr>
      <w:r w:rsidRPr="00413E19">
        <w:rPr>
          <w:rFonts w:ascii="Tahoma" w:hAnsi="Tahoma" w:cs="Tahoma"/>
          <w:sz w:val="22"/>
          <w:szCs w:val="22"/>
        </w:rPr>
        <w:t xml:space="preserve">Unter Einhaltung der datenschutzrechtlichen Bestimmungen sind die Kontaktdaten, die eine </w:t>
      </w:r>
      <w:r w:rsidRPr="001D4E60">
        <w:rPr>
          <w:rFonts w:ascii="Tahoma" w:hAnsi="Tahoma" w:cs="Tahoma"/>
          <w:b/>
          <w:sz w:val="22"/>
          <w:szCs w:val="22"/>
        </w:rPr>
        <w:t>Erreichbarkeit der Person sicherstellen (Name, Vorname, Anschrift, Telefonnummer), sowie Datum und Zeit der Anwesenheit der Person zu erheben.</w:t>
      </w:r>
    </w:p>
    <w:p w14:paraId="7EB72920" w14:textId="7BFCC7AB" w:rsidR="00FC0EE5" w:rsidRPr="006049C1" w:rsidRDefault="00F655D7" w:rsidP="001A3598">
      <w:pPr>
        <w:pStyle w:val="StandardWeb"/>
        <w:numPr>
          <w:ilvl w:val="0"/>
          <w:numId w:val="28"/>
        </w:numPr>
        <w:spacing w:before="0" w:beforeAutospacing="0" w:after="0" w:afterAutospacing="0" w:line="276" w:lineRule="auto"/>
        <w:jc w:val="both"/>
        <w:rPr>
          <w:rFonts w:ascii="Tahoma" w:hAnsi="Tahoma" w:cs="Tahoma"/>
          <w:sz w:val="22"/>
          <w:szCs w:val="22"/>
        </w:rPr>
      </w:pPr>
      <w:r w:rsidRPr="00F655D7">
        <w:rPr>
          <w:rFonts w:ascii="Tahoma" w:hAnsi="Tahoma" w:cs="Tahoma"/>
          <w:sz w:val="22"/>
          <w:szCs w:val="22"/>
        </w:rPr>
        <w:t>Die oder der zur Datenerhebung Verpflichtete hat zu prüfen, ob die angegebenen Kontaktdaten vollständig sind und ob diese offenkundig falsche Angaben enthalten (Plausibilitätsprüfung).</w:t>
      </w:r>
    </w:p>
    <w:p w14:paraId="2F3E81D8" w14:textId="77777777" w:rsidR="000834CE" w:rsidRPr="000834CE" w:rsidRDefault="00F655D7" w:rsidP="001A3598">
      <w:pPr>
        <w:pStyle w:val="StandardWeb"/>
        <w:numPr>
          <w:ilvl w:val="0"/>
          <w:numId w:val="29"/>
        </w:numPr>
        <w:spacing w:before="0" w:beforeAutospacing="0" w:line="276" w:lineRule="auto"/>
        <w:jc w:val="both"/>
        <w:rPr>
          <w:rFonts w:ascii="Tahoma" w:hAnsi="Tahoma" w:cs="Tahoma"/>
          <w:sz w:val="22"/>
          <w:szCs w:val="22"/>
        </w:rPr>
      </w:pPr>
      <w:r w:rsidRPr="000834CE">
        <w:rPr>
          <w:rFonts w:ascii="Tahoma" w:hAnsi="Tahoma" w:cs="Tahoma"/>
          <w:sz w:val="22"/>
          <w:szCs w:val="22"/>
        </w:rPr>
        <w:t>Personen, die die Erhebung ihrer Kontaktdaten verweigern oder offenkundig falsche oder unvollständige Angaben machen, sind von dem Besuch oder der Nutzung der Einrichtung oder von der Teilnahme an der Ansammlung oder Zusammenkunft durch den Betreiber der Einrichtung oder Veranlasser der Ansammlung oder sonstigen Zusammenkunft auszuschließen</w:t>
      </w:r>
      <w:r>
        <w:t>.</w:t>
      </w:r>
    </w:p>
    <w:p w14:paraId="25C908D6" w14:textId="2D870102" w:rsidR="00FE44B5" w:rsidRPr="000834CE" w:rsidRDefault="00593519" w:rsidP="00D17CD7">
      <w:pPr>
        <w:pStyle w:val="StandardWeb"/>
        <w:numPr>
          <w:ilvl w:val="0"/>
          <w:numId w:val="29"/>
        </w:numPr>
        <w:spacing w:line="276" w:lineRule="auto"/>
        <w:jc w:val="both"/>
        <w:rPr>
          <w:rFonts w:ascii="Tahoma" w:hAnsi="Tahoma" w:cs="Tahoma"/>
          <w:sz w:val="22"/>
          <w:szCs w:val="22"/>
        </w:rPr>
      </w:pPr>
      <w:r w:rsidRPr="000834CE">
        <w:rPr>
          <w:rFonts w:ascii="Tahoma" w:hAnsi="Tahoma" w:cs="Tahoma"/>
          <w:sz w:val="22"/>
          <w:szCs w:val="22"/>
        </w:rPr>
        <w:t>Die zur Datenerhebung Verpflichteten haben sicherzustellen, dass eine Kenntnisnahme der erfassten Daten durch Unbefugte ausgeschlossen ist.</w:t>
      </w:r>
    </w:p>
    <w:p w14:paraId="15236167" w14:textId="6EF78E2E" w:rsidR="00CB34EC" w:rsidRPr="007C65C4" w:rsidRDefault="00CB34EC" w:rsidP="000834CE">
      <w:pPr>
        <w:pStyle w:val="StandardWeb"/>
        <w:numPr>
          <w:ilvl w:val="0"/>
          <w:numId w:val="29"/>
        </w:numPr>
        <w:spacing w:line="276" w:lineRule="auto"/>
        <w:jc w:val="both"/>
        <w:rPr>
          <w:rFonts w:ascii="Tahoma" w:hAnsi="Tahoma" w:cs="Tahoma"/>
          <w:b/>
          <w:sz w:val="22"/>
          <w:szCs w:val="22"/>
        </w:rPr>
      </w:pPr>
      <w:r w:rsidRPr="00CB34EC">
        <w:rPr>
          <w:rFonts w:ascii="Tahoma" w:hAnsi="Tahoma" w:cs="Tahoma"/>
          <w:sz w:val="22"/>
          <w:szCs w:val="22"/>
        </w:rPr>
        <w:t xml:space="preserve">Die Daten dürfen zu einem anderen Zweck als der Aushändigung auf Anforderung an das zuständige Gesundheitsamt nicht verwendet werden und sind </w:t>
      </w:r>
      <w:r w:rsidRPr="00CB34EC">
        <w:rPr>
          <w:rFonts w:ascii="Tahoma" w:hAnsi="Tahoma" w:cs="Tahoma"/>
          <w:b/>
          <w:sz w:val="22"/>
          <w:szCs w:val="22"/>
        </w:rPr>
        <w:t>vier Wochen nach Erhebung zu löschen.</w:t>
      </w:r>
      <w:r>
        <w:rPr>
          <w:rFonts w:ascii="Tahoma" w:hAnsi="Tahoma" w:cs="Tahoma"/>
          <w:sz w:val="22"/>
          <w:szCs w:val="22"/>
        </w:rPr>
        <w:t xml:space="preserve"> </w:t>
      </w:r>
    </w:p>
    <w:p w14:paraId="2A166470" w14:textId="0C1E88EF" w:rsidR="007C65C4" w:rsidRPr="007C65C4" w:rsidRDefault="007C65C4" w:rsidP="000834CE">
      <w:pPr>
        <w:pStyle w:val="StandardWeb"/>
        <w:numPr>
          <w:ilvl w:val="0"/>
          <w:numId w:val="29"/>
        </w:numPr>
        <w:spacing w:line="276" w:lineRule="auto"/>
        <w:jc w:val="both"/>
        <w:rPr>
          <w:rFonts w:ascii="Tahoma" w:hAnsi="Tahoma" w:cs="Tahoma"/>
          <w:b/>
          <w:sz w:val="22"/>
          <w:szCs w:val="22"/>
        </w:rPr>
      </w:pPr>
      <w:r w:rsidRPr="007C65C4">
        <w:rPr>
          <w:rFonts w:ascii="Tahoma" w:hAnsi="Tahoma" w:cs="Tahoma"/>
          <w:sz w:val="22"/>
          <w:szCs w:val="22"/>
        </w:rPr>
        <w:t>Sich aus anderen Rechtsvorschriften ergebende Datenaufbewahrungspflichten bleiben unberührt. Die oder der zur Datenerhebung Verpflichtete kann eine digitale</w:t>
      </w:r>
      <w:r w:rsidR="0036462C">
        <w:rPr>
          <w:rFonts w:ascii="Tahoma" w:hAnsi="Tahoma" w:cs="Tahoma"/>
          <w:sz w:val="22"/>
          <w:szCs w:val="22"/>
        </w:rPr>
        <w:t xml:space="preserve"> Erfassung der Daten</w:t>
      </w:r>
      <w:r w:rsidRPr="007C65C4">
        <w:rPr>
          <w:rFonts w:ascii="Tahoma" w:hAnsi="Tahoma" w:cs="Tahoma"/>
          <w:sz w:val="22"/>
          <w:szCs w:val="22"/>
        </w:rPr>
        <w:t xml:space="preserve"> anbieten. Dabei sind die Vorgaben des Datenschutzes (insbesondere bei der Fremdspeicherung von Daten) und die vollständige datenschutzkonforme Löschung der Daten nach vier Wochen in eigener Verantwortung sicherzustellen.</w:t>
      </w:r>
    </w:p>
    <w:p w14:paraId="68271C32" w14:textId="295BC850" w:rsidR="007C65C4" w:rsidRPr="00581EDF" w:rsidRDefault="007C65C4" w:rsidP="000834CE">
      <w:pPr>
        <w:pStyle w:val="StandardWeb"/>
        <w:numPr>
          <w:ilvl w:val="0"/>
          <w:numId w:val="29"/>
        </w:numPr>
        <w:spacing w:line="276" w:lineRule="auto"/>
        <w:jc w:val="both"/>
        <w:rPr>
          <w:rFonts w:ascii="Tahoma" w:hAnsi="Tahoma" w:cs="Tahoma"/>
          <w:b/>
          <w:sz w:val="22"/>
          <w:szCs w:val="22"/>
        </w:rPr>
      </w:pPr>
      <w:r w:rsidRPr="007C65C4">
        <w:rPr>
          <w:rFonts w:ascii="Tahoma" w:hAnsi="Tahoma" w:cs="Tahoma"/>
          <w:sz w:val="22"/>
          <w:szCs w:val="22"/>
        </w:rPr>
        <w:t>Zudem sind die Daten im Bedarfsfall jederzeit dem zuständigen Gesundheitsamt auf Verlangen kostenfrei in einem von diesem nutzbaren Format, auf Anfor</w:t>
      </w:r>
      <w:r w:rsidR="007D285D">
        <w:rPr>
          <w:rFonts w:ascii="Tahoma" w:hAnsi="Tahoma" w:cs="Tahoma"/>
          <w:sz w:val="22"/>
          <w:szCs w:val="22"/>
        </w:rPr>
        <w:t xml:space="preserve">derung auch papiergebunden, </w:t>
      </w:r>
      <w:r w:rsidRPr="007C65C4">
        <w:rPr>
          <w:rFonts w:ascii="Tahoma" w:hAnsi="Tahoma" w:cs="Tahoma"/>
          <w:sz w:val="22"/>
          <w:szCs w:val="22"/>
        </w:rPr>
        <w:t>Verfügung zu stellen.</w:t>
      </w:r>
    </w:p>
    <w:p w14:paraId="465105F0" w14:textId="7E07A868" w:rsidR="00581EDF" w:rsidRPr="001C1E8A" w:rsidRDefault="00581EDF" w:rsidP="000834CE">
      <w:pPr>
        <w:pStyle w:val="StandardWeb"/>
        <w:numPr>
          <w:ilvl w:val="0"/>
          <w:numId w:val="29"/>
        </w:numPr>
        <w:spacing w:line="276" w:lineRule="auto"/>
        <w:jc w:val="both"/>
        <w:rPr>
          <w:rFonts w:ascii="Tahoma" w:hAnsi="Tahoma" w:cs="Tahoma"/>
          <w:b/>
          <w:sz w:val="22"/>
          <w:szCs w:val="22"/>
        </w:rPr>
      </w:pPr>
      <w:r w:rsidRPr="00581EDF">
        <w:rPr>
          <w:rFonts w:ascii="Tahoma" w:hAnsi="Tahoma" w:cs="Tahoma"/>
          <w:sz w:val="22"/>
          <w:szCs w:val="22"/>
        </w:rPr>
        <w:t>Personen, die in die digitale Datenerfassung nicht einwilligen, ist in jedem Fall eine papiergebundene Datenerfassung anzubieten</w:t>
      </w:r>
      <w:r>
        <w:rPr>
          <w:rFonts w:ascii="Tahoma" w:hAnsi="Tahoma" w:cs="Tahoma"/>
          <w:sz w:val="22"/>
          <w:szCs w:val="22"/>
        </w:rPr>
        <w:t>.</w:t>
      </w:r>
    </w:p>
    <w:p w14:paraId="290D4095" w14:textId="6E9C699E" w:rsidR="001C1E8A" w:rsidRPr="008D4DCC" w:rsidRDefault="001C1E8A" w:rsidP="000834CE">
      <w:pPr>
        <w:pStyle w:val="StandardWeb"/>
        <w:numPr>
          <w:ilvl w:val="0"/>
          <w:numId w:val="29"/>
        </w:numPr>
        <w:spacing w:line="276" w:lineRule="auto"/>
        <w:jc w:val="both"/>
        <w:rPr>
          <w:rFonts w:ascii="Tahoma" w:hAnsi="Tahoma" w:cs="Tahoma"/>
          <w:b/>
          <w:sz w:val="22"/>
          <w:szCs w:val="22"/>
        </w:rPr>
      </w:pPr>
      <w:r w:rsidRPr="001C1E8A">
        <w:rPr>
          <w:rFonts w:ascii="Tahoma" w:hAnsi="Tahoma" w:cs="Tahoma"/>
          <w:sz w:val="22"/>
          <w:szCs w:val="22"/>
        </w:rPr>
        <w:t>Das zuständige Gesundheitsamt kann, soweit dies zur Erfüllung seiner nach den Bestimmungen des Infektionsschutzgesetzes (IfSG) und dieser Verordnung obliegenden Aufgaben erforderlich ist, Auskunft über die Kontaktdaten verlangen; die Daten sind unverzüglich zu übermitteln. Eine Weitergabe der übermittelten Daten durch das zuständige Gesundheitsamt oder eine Weiterverwendung durch dieses zu anderen Zwecken als der Kontaktnachverfolgung ist ausgeschlossen. An das zuständige Gesundheitsamt übermittelte Daten sind von diesem unverzüglich irreversibel zu löschen, sobald die Daten für die Aufgabenerfüllung nicht mehr benötigt werden.</w:t>
      </w:r>
    </w:p>
    <w:p w14:paraId="018CBF46" w14:textId="78C03308" w:rsidR="008D4DCC" w:rsidRPr="008D4DCC" w:rsidRDefault="008D4DCC" w:rsidP="000834CE">
      <w:pPr>
        <w:pStyle w:val="StandardWeb"/>
        <w:numPr>
          <w:ilvl w:val="0"/>
          <w:numId w:val="29"/>
        </w:numPr>
        <w:spacing w:line="276" w:lineRule="auto"/>
        <w:jc w:val="both"/>
        <w:rPr>
          <w:rFonts w:ascii="Tahoma" w:hAnsi="Tahoma" w:cs="Tahoma"/>
          <w:b/>
          <w:sz w:val="22"/>
          <w:szCs w:val="22"/>
        </w:rPr>
      </w:pPr>
      <w:r w:rsidRPr="008D4DCC">
        <w:rPr>
          <w:rFonts w:ascii="Tahoma" w:hAnsi="Tahoma" w:cs="Tahoma"/>
          <w:sz w:val="22"/>
          <w:szCs w:val="22"/>
        </w:rPr>
        <w:t>Strikte Kontrolle und Einhaltung der zulässigen Personenzahl auf dem Sportgelände.</w:t>
      </w:r>
    </w:p>
    <w:p w14:paraId="0072B671" w14:textId="33ACBF2B" w:rsidR="008D4DCC" w:rsidRPr="008D4DCC" w:rsidRDefault="008D4DCC" w:rsidP="000834CE">
      <w:pPr>
        <w:pStyle w:val="StandardWeb"/>
        <w:numPr>
          <w:ilvl w:val="0"/>
          <w:numId w:val="29"/>
        </w:numPr>
        <w:spacing w:line="276" w:lineRule="auto"/>
        <w:jc w:val="both"/>
        <w:rPr>
          <w:rFonts w:ascii="Tahoma" w:hAnsi="Tahoma" w:cs="Tahoma"/>
          <w:b/>
          <w:sz w:val="22"/>
          <w:szCs w:val="22"/>
        </w:rPr>
      </w:pPr>
      <w:r w:rsidRPr="008D4DCC">
        <w:rPr>
          <w:rFonts w:ascii="Tahoma" w:hAnsi="Tahoma" w:cs="Tahoma"/>
          <w:sz w:val="22"/>
          <w:szCs w:val="22"/>
        </w:rPr>
        <w:t>Unterstützende Schilder/Plakate helfen bei der dauerhaften Einhaltung der Hygieneregeln.</w:t>
      </w:r>
    </w:p>
    <w:p w14:paraId="65764DD8" w14:textId="77777777" w:rsidR="006927FD" w:rsidRPr="00816D4E" w:rsidRDefault="006927FD" w:rsidP="008D4DCC">
      <w:pPr>
        <w:spacing w:after="139"/>
        <w:ind w:left="0" w:right="0" w:firstLine="0"/>
        <w:rPr>
          <w:rFonts w:ascii="Tahoma" w:hAnsi="Tahoma" w:cs="Tahoma"/>
        </w:rPr>
      </w:pPr>
    </w:p>
    <w:p w14:paraId="70069D24" w14:textId="3D985612" w:rsidR="00D14523" w:rsidRPr="00816D4E" w:rsidRDefault="00D14523" w:rsidP="00816D4E">
      <w:pPr>
        <w:pStyle w:val="berschrift1"/>
        <w:shd w:val="clear" w:color="auto" w:fill="FEFE00"/>
        <w:ind w:left="-4"/>
        <w:rPr>
          <w:rFonts w:cs="Tahoma"/>
        </w:rPr>
      </w:pPr>
      <w:bookmarkStart w:id="20" w:name="_Toc67219777"/>
      <w:r w:rsidRPr="00816D4E">
        <w:rPr>
          <w:rFonts w:cs="Tahoma"/>
        </w:rPr>
        <w:lastRenderedPageBreak/>
        <w:t>Linksammlung</w:t>
      </w:r>
      <w:bookmarkEnd w:id="20"/>
      <w:r w:rsidRPr="00816D4E">
        <w:rPr>
          <w:rFonts w:cs="Tahoma"/>
          <w:b w:val="0"/>
        </w:rPr>
        <w:t xml:space="preserve"> </w:t>
      </w:r>
    </w:p>
    <w:p w14:paraId="48C75268" w14:textId="77777777" w:rsidR="00D14523" w:rsidRPr="00816D4E" w:rsidRDefault="00D14523">
      <w:pPr>
        <w:spacing w:after="0" w:line="259" w:lineRule="auto"/>
        <w:ind w:left="0" w:right="0" w:firstLine="0"/>
        <w:jc w:val="left"/>
        <w:rPr>
          <w:rFonts w:ascii="Tahoma" w:hAnsi="Tahoma" w:cs="Tahoma"/>
        </w:rPr>
      </w:pPr>
    </w:p>
    <w:p w14:paraId="21B14204" w14:textId="62AD78C4" w:rsidR="00D14523" w:rsidRPr="000834CE" w:rsidRDefault="00F758EB" w:rsidP="000834CE">
      <w:pPr>
        <w:spacing w:after="0" w:line="259" w:lineRule="auto"/>
        <w:ind w:right="0"/>
        <w:jc w:val="left"/>
        <w:rPr>
          <w:rFonts w:ascii="Tahoma" w:hAnsi="Tahoma" w:cs="Tahoma"/>
          <w:b/>
          <w:szCs w:val="28"/>
        </w:rPr>
      </w:pPr>
      <w:r>
        <w:rPr>
          <w:rFonts w:ascii="Tahoma" w:hAnsi="Tahoma" w:cs="Tahoma"/>
          <w:b/>
          <w:szCs w:val="28"/>
        </w:rPr>
        <w:t>Land Rheinland-Pfalz</w:t>
      </w:r>
    </w:p>
    <w:p w14:paraId="283E4BF3" w14:textId="57BAA445" w:rsidR="00D14523" w:rsidRDefault="00467FD2" w:rsidP="000834CE">
      <w:pPr>
        <w:spacing w:after="0" w:line="259" w:lineRule="auto"/>
        <w:ind w:left="0" w:right="0" w:firstLine="0"/>
        <w:jc w:val="left"/>
        <w:rPr>
          <w:rStyle w:val="Hyperlink"/>
          <w:rFonts w:ascii="Tahoma" w:hAnsi="Tahoma" w:cs="Tahoma"/>
        </w:rPr>
      </w:pPr>
      <w:hyperlink r:id="rId10" w:history="1">
        <w:r w:rsidR="00D14523" w:rsidRPr="00816D4E">
          <w:rPr>
            <w:rStyle w:val="Hyperlink"/>
            <w:rFonts w:ascii="Tahoma" w:hAnsi="Tahoma" w:cs="Tahoma"/>
          </w:rPr>
          <w:t>https://corona.rlp.de/de/startseite/</w:t>
        </w:r>
      </w:hyperlink>
    </w:p>
    <w:p w14:paraId="4476B254" w14:textId="77777777" w:rsidR="00F758EB" w:rsidRDefault="00467FD2" w:rsidP="00F758EB">
      <w:pPr>
        <w:spacing w:after="0" w:line="259" w:lineRule="auto"/>
        <w:ind w:left="0" w:right="0" w:firstLine="0"/>
        <w:jc w:val="left"/>
        <w:rPr>
          <w:rStyle w:val="Hyperlink"/>
          <w:rFonts w:ascii="Tahoma" w:hAnsi="Tahoma" w:cs="Tahoma"/>
          <w:u w:val="none"/>
        </w:rPr>
      </w:pPr>
      <w:hyperlink r:id="rId11" w:history="1">
        <w:r w:rsidR="00F758EB" w:rsidRPr="001B1748">
          <w:rPr>
            <w:rStyle w:val="Hyperlink"/>
            <w:rFonts w:ascii="Tahoma" w:hAnsi="Tahoma" w:cs="Tahoma"/>
          </w:rPr>
          <w:t>https://corona.rlp.de/de/service/rechtsgrundlagen/</w:t>
        </w:r>
      </w:hyperlink>
    </w:p>
    <w:p w14:paraId="2E3CC129" w14:textId="77777777" w:rsidR="00F758EB" w:rsidRDefault="00F758EB" w:rsidP="000834CE">
      <w:pPr>
        <w:spacing w:after="0" w:line="259" w:lineRule="auto"/>
        <w:ind w:left="0" w:right="0" w:firstLine="0"/>
        <w:jc w:val="left"/>
        <w:rPr>
          <w:rStyle w:val="Hyperlink"/>
          <w:rFonts w:ascii="Tahoma" w:hAnsi="Tahoma" w:cs="Tahoma"/>
        </w:rPr>
      </w:pPr>
    </w:p>
    <w:p w14:paraId="79B933EE" w14:textId="1367EAE7" w:rsidR="000834CE" w:rsidRDefault="000834CE" w:rsidP="000834CE">
      <w:pPr>
        <w:spacing w:after="0" w:line="259" w:lineRule="auto"/>
        <w:ind w:left="0" w:right="0" w:firstLine="0"/>
        <w:jc w:val="left"/>
        <w:rPr>
          <w:rStyle w:val="Hyperlink"/>
          <w:rFonts w:ascii="Tahoma" w:hAnsi="Tahoma" w:cs="Tahoma"/>
          <w:color w:val="auto"/>
          <w:u w:val="none"/>
        </w:rPr>
      </w:pPr>
    </w:p>
    <w:p w14:paraId="14AB666E" w14:textId="1317CDD9" w:rsidR="000834CE" w:rsidRDefault="00D90110" w:rsidP="000834CE">
      <w:pPr>
        <w:spacing w:after="0" w:line="259" w:lineRule="auto"/>
        <w:ind w:left="0" w:right="0" w:firstLine="0"/>
        <w:jc w:val="left"/>
        <w:rPr>
          <w:rStyle w:val="Hyperlink"/>
          <w:rFonts w:ascii="Tahoma" w:hAnsi="Tahoma" w:cs="Tahoma"/>
          <w:color w:val="auto"/>
          <w:u w:val="none"/>
        </w:rPr>
      </w:pPr>
      <w:r>
        <w:rPr>
          <w:rStyle w:val="Hyperlink"/>
          <w:rFonts w:ascii="Tahoma" w:hAnsi="Tahoma" w:cs="Tahoma"/>
          <w:color w:val="auto"/>
          <w:u w:val="none"/>
        </w:rPr>
        <w:t xml:space="preserve">18. </w:t>
      </w:r>
      <w:proofErr w:type="spellStart"/>
      <w:r>
        <w:rPr>
          <w:rStyle w:val="Hyperlink"/>
          <w:rFonts w:ascii="Tahoma" w:hAnsi="Tahoma" w:cs="Tahoma"/>
          <w:color w:val="auto"/>
          <w:u w:val="none"/>
        </w:rPr>
        <w:t>CoBeLVO</w:t>
      </w:r>
      <w:proofErr w:type="spellEnd"/>
      <w:r>
        <w:rPr>
          <w:rStyle w:val="Hyperlink"/>
          <w:rFonts w:ascii="Tahoma" w:hAnsi="Tahoma" w:cs="Tahoma"/>
          <w:color w:val="auto"/>
          <w:u w:val="none"/>
        </w:rPr>
        <w:t xml:space="preserve"> vom 20.03.2021:</w:t>
      </w:r>
    </w:p>
    <w:p w14:paraId="1340AE04" w14:textId="16940677" w:rsidR="00D90110" w:rsidRDefault="00D90110" w:rsidP="000834CE">
      <w:pPr>
        <w:spacing w:after="0" w:line="259" w:lineRule="auto"/>
        <w:ind w:left="0" w:right="0" w:firstLine="0"/>
        <w:jc w:val="left"/>
        <w:rPr>
          <w:rStyle w:val="Hyperlink"/>
          <w:rFonts w:ascii="Tahoma" w:hAnsi="Tahoma" w:cs="Tahoma"/>
          <w:color w:val="auto"/>
          <w:u w:val="none"/>
        </w:rPr>
      </w:pPr>
      <w:hyperlink r:id="rId12" w:history="1">
        <w:r w:rsidRPr="0001365B">
          <w:rPr>
            <w:rStyle w:val="Hyperlink"/>
            <w:rFonts w:ascii="Tahoma" w:hAnsi="Tahoma" w:cs="Tahoma"/>
          </w:rPr>
          <w:t>https://corona.rlp.de/fileadmin/rlp-stk/pdf-Dateien/Corona/18._CoBelVO/18._CoBeLVO.pdf</w:t>
        </w:r>
      </w:hyperlink>
    </w:p>
    <w:p w14:paraId="2974A538" w14:textId="77777777" w:rsidR="000834CE" w:rsidRDefault="000834CE" w:rsidP="000834CE">
      <w:pPr>
        <w:spacing w:after="0" w:line="259" w:lineRule="auto"/>
        <w:ind w:left="0" w:right="0" w:firstLine="0"/>
        <w:jc w:val="left"/>
        <w:rPr>
          <w:rStyle w:val="Hyperlink"/>
          <w:rFonts w:ascii="Tahoma" w:hAnsi="Tahoma" w:cs="Tahoma"/>
          <w:color w:val="auto"/>
          <w:u w:val="none"/>
        </w:rPr>
      </w:pPr>
    </w:p>
    <w:p w14:paraId="23E03B85" w14:textId="77777777" w:rsidR="000834CE" w:rsidRDefault="000834CE" w:rsidP="000834CE">
      <w:pPr>
        <w:spacing w:after="0" w:line="259" w:lineRule="auto"/>
        <w:ind w:left="0" w:right="0" w:firstLine="0"/>
        <w:jc w:val="left"/>
        <w:rPr>
          <w:rStyle w:val="Hyperlink"/>
          <w:rFonts w:ascii="Tahoma" w:hAnsi="Tahoma" w:cs="Tahoma"/>
          <w:color w:val="auto"/>
          <w:u w:val="none"/>
        </w:rPr>
      </w:pPr>
      <w:r>
        <w:rPr>
          <w:rStyle w:val="Hyperlink"/>
          <w:rFonts w:ascii="Tahoma" w:hAnsi="Tahoma" w:cs="Tahoma"/>
          <w:color w:val="auto"/>
          <w:u w:val="none"/>
        </w:rPr>
        <w:t xml:space="preserve">Auslegungshilfe: </w:t>
      </w:r>
    </w:p>
    <w:p w14:paraId="40442230" w14:textId="77777777" w:rsidR="000834CE" w:rsidRDefault="00467FD2" w:rsidP="000834CE">
      <w:pPr>
        <w:spacing w:after="0" w:line="259" w:lineRule="auto"/>
        <w:ind w:left="0" w:right="0" w:firstLine="0"/>
        <w:jc w:val="left"/>
        <w:rPr>
          <w:rStyle w:val="Hyperlink"/>
          <w:rFonts w:ascii="Tahoma" w:hAnsi="Tahoma" w:cs="Tahoma"/>
          <w:u w:val="none"/>
        </w:rPr>
      </w:pPr>
      <w:hyperlink r:id="rId13" w:history="1">
        <w:r w:rsidR="000834CE" w:rsidRPr="001B1748">
          <w:rPr>
            <w:rStyle w:val="Hyperlink"/>
            <w:rFonts w:ascii="Tahoma" w:hAnsi="Tahoma" w:cs="Tahoma"/>
          </w:rPr>
          <w:t>https://corona.rlp.de/fileadmin/rlp-stk/pdf-Dateien/Corona/17._CoBeLVO/Auslegungshilfe_090321.pdf</w:t>
        </w:r>
      </w:hyperlink>
    </w:p>
    <w:p w14:paraId="29DF11EE" w14:textId="662803B5" w:rsidR="000834CE" w:rsidRDefault="000834CE" w:rsidP="000834CE">
      <w:pPr>
        <w:spacing w:after="0" w:line="259" w:lineRule="auto"/>
        <w:ind w:left="0" w:right="0" w:firstLine="0"/>
        <w:jc w:val="left"/>
        <w:rPr>
          <w:rStyle w:val="Hyperlink"/>
          <w:rFonts w:ascii="Tahoma" w:hAnsi="Tahoma" w:cs="Tahoma"/>
          <w:color w:val="auto"/>
          <w:u w:val="none"/>
        </w:rPr>
      </w:pPr>
    </w:p>
    <w:p w14:paraId="28232B58" w14:textId="2EB769FC" w:rsidR="000834CE" w:rsidRDefault="00F758EB" w:rsidP="000834CE">
      <w:pPr>
        <w:spacing w:after="0" w:line="259" w:lineRule="auto"/>
        <w:ind w:left="0" w:right="0" w:firstLine="0"/>
        <w:jc w:val="left"/>
        <w:rPr>
          <w:rStyle w:val="Hyperlink"/>
          <w:rFonts w:ascii="Tahoma" w:hAnsi="Tahoma" w:cs="Tahoma"/>
          <w:color w:val="auto"/>
          <w:u w:val="none"/>
        </w:rPr>
      </w:pPr>
      <w:r>
        <w:rPr>
          <w:rStyle w:val="Hyperlink"/>
          <w:rFonts w:ascii="Tahoma" w:hAnsi="Tahoma" w:cs="Tahoma"/>
          <w:color w:val="auto"/>
          <w:u w:val="none"/>
        </w:rPr>
        <w:t xml:space="preserve">Absonderungsverordnung: </w:t>
      </w:r>
    </w:p>
    <w:p w14:paraId="05E50574" w14:textId="77777777" w:rsidR="00F758EB" w:rsidRDefault="00467FD2" w:rsidP="00F758EB">
      <w:pPr>
        <w:spacing w:after="0" w:line="259" w:lineRule="auto"/>
        <w:ind w:left="0" w:right="0" w:firstLine="0"/>
        <w:jc w:val="left"/>
        <w:rPr>
          <w:rStyle w:val="Hyperlink"/>
          <w:rFonts w:ascii="Tahoma" w:hAnsi="Tahoma" w:cs="Tahoma"/>
          <w:u w:val="none"/>
        </w:rPr>
      </w:pPr>
      <w:hyperlink r:id="rId14" w:history="1">
        <w:r w:rsidR="00F758EB" w:rsidRPr="001B1748">
          <w:rPr>
            <w:rStyle w:val="Hyperlink"/>
            <w:rFonts w:ascii="Tahoma" w:hAnsi="Tahoma" w:cs="Tahoma"/>
          </w:rPr>
          <w:t>https://corona.rlp.de/fileadmin/rlp-stk/pdf-Dateien/Corona/15._CoBeLVO/AbsonderungVO.pdf</w:t>
        </w:r>
      </w:hyperlink>
    </w:p>
    <w:p w14:paraId="3E0ED635" w14:textId="77777777" w:rsidR="00F758EB" w:rsidRDefault="00467FD2" w:rsidP="00F758EB">
      <w:pPr>
        <w:spacing w:after="0" w:line="259" w:lineRule="auto"/>
        <w:ind w:left="0" w:right="0" w:firstLine="0"/>
        <w:jc w:val="left"/>
        <w:rPr>
          <w:rStyle w:val="Hyperlink"/>
          <w:rFonts w:ascii="Tahoma" w:hAnsi="Tahoma" w:cs="Tahoma"/>
          <w:u w:val="none"/>
        </w:rPr>
      </w:pPr>
      <w:hyperlink r:id="rId15" w:history="1">
        <w:r w:rsidR="00F758EB" w:rsidRPr="001B1748">
          <w:rPr>
            <w:rStyle w:val="Hyperlink"/>
            <w:rFonts w:ascii="Tahoma" w:hAnsi="Tahoma" w:cs="Tahoma"/>
          </w:rPr>
          <w:t>https://corona.rlp.de/fileadmin/rlp-stk/pdf-Dateien/Corona/15._CoBeLVO/Aenderungsverordnung_Absonderung/AbsonderungsVO_1._AEndVO.pdf</w:t>
        </w:r>
      </w:hyperlink>
    </w:p>
    <w:p w14:paraId="4D69A5C3" w14:textId="47DA31D1" w:rsidR="00F758EB" w:rsidRDefault="00F758EB" w:rsidP="000834CE">
      <w:pPr>
        <w:spacing w:after="0" w:line="259" w:lineRule="auto"/>
        <w:ind w:left="0" w:right="0" w:firstLine="0"/>
        <w:jc w:val="left"/>
        <w:rPr>
          <w:rStyle w:val="Hyperlink"/>
          <w:rFonts w:ascii="Tahoma" w:hAnsi="Tahoma" w:cs="Tahoma"/>
          <w:color w:val="auto"/>
          <w:u w:val="none"/>
        </w:rPr>
      </w:pPr>
    </w:p>
    <w:p w14:paraId="18B60C2D" w14:textId="13392AC9" w:rsidR="00F758EB" w:rsidRDefault="00F758EB" w:rsidP="000834CE">
      <w:pPr>
        <w:spacing w:after="0" w:line="259" w:lineRule="auto"/>
        <w:ind w:left="0" w:right="0" w:firstLine="0"/>
        <w:jc w:val="left"/>
        <w:rPr>
          <w:rStyle w:val="Hyperlink"/>
          <w:rFonts w:ascii="Tahoma" w:hAnsi="Tahoma" w:cs="Tahoma"/>
          <w:color w:val="auto"/>
          <w:u w:val="none"/>
        </w:rPr>
      </w:pPr>
      <w:r>
        <w:rPr>
          <w:rStyle w:val="Hyperlink"/>
          <w:rFonts w:ascii="Tahoma" w:hAnsi="Tahoma" w:cs="Tahoma"/>
          <w:color w:val="auto"/>
          <w:u w:val="none"/>
        </w:rPr>
        <w:t xml:space="preserve">Sport: </w:t>
      </w:r>
    </w:p>
    <w:p w14:paraId="3D8A8B17" w14:textId="77777777" w:rsidR="00F758EB" w:rsidRDefault="00467FD2" w:rsidP="00F758EB">
      <w:pPr>
        <w:spacing w:after="0" w:line="259" w:lineRule="auto"/>
        <w:ind w:left="0" w:right="0" w:firstLine="0"/>
        <w:jc w:val="left"/>
        <w:rPr>
          <w:rStyle w:val="Hyperlink"/>
          <w:rFonts w:ascii="Tahoma" w:hAnsi="Tahoma" w:cs="Tahoma"/>
          <w:u w:val="none"/>
        </w:rPr>
      </w:pPr>
      <w:hyperlink r:id="rId16" w:history="1">
        <w:r w:rsidR="00F758EB" w:rsidRPr="001B1748">
          <w:rPr>
            <w:rStyle w:val="Hyperlink"/>
            <w:rFonts w:ascii="Tahoma" w:hAnsi="Tahoma" w:cs="Tahoma"/>
          </w:rPr>
          <w:t>https://corona.rlp.de/fileadmin/corona/Hygienekonzept_Sport_Aussen_17.CoBeLVO.pdf</w:t>
        </w:r>
      </w:hyperlink>
    </w:p>
    <w:p w14:paraId="132B2AE7" w14:textId="3B53CEDE" w:rsidR="00F758EB" w:rsidRDefault="00467FD2" w:rsidP="000834CE">
      <w:pPr>
        <w:spacing w:after="0" w:line="259" w:lineRule="auto"/>
        <w:ind w:left="0" w:right="0" w:firstLine="0"/>
        <w:jc w:val="left"/>
        <w:rPr>
          <w:rStyle w:val="Hyperlink"/>
          <w:rFonts w:ascii="Tahoma" w:hAnsi="Tahoma" w:cs="Tahoma"/>
          <w:color w:val="auto"/>
          <w:u w:val="none"/>
        </w:rPr>
      </w:pPr>
      <w:hyperlink r:id="rId17" w:history="1">
        <w:r w:rsidR="00F758EB" w:rsidRPr="000670D1">
          <w:rPr>
            <w:rStyle w:val="Hyperlink"/>
            <w:rFonts w:ascii="Tahoma" w:hAnsi="Tahoma" w:cs="Tahoma"/>
          </w:rPr>
          <w:t>https://corona.rlp.de/de/service/faqs/</w:t>
        </w:r>
      </w:hyperlink>
    </w:p>
    <w:p w14:paraId="5BAFA4CE" w14:textId="77777777" w:rsidR="000834CE" w:rsidRPr="000834CE" w:rsidRDefault="000834CE" w:rsidP="000834CE">
      <w:pPr>
        <w:spacing w:after="0" w:line="259" w:lineRule="auto"/>
        <w:ind w:left="0" w:right="0" w:firstLine="0"/>
        <w:jc w:val="left"/>
        <w:rPr>
          <w:rStyle w:val="Hyperlink"/>
          <w:rFonts w:ascii="Tahoma" w:hAnsi="Tahoma" w:cs="Tahoma"/>
          <w:color w:val="auto"/>
          <w:u w:val="none"/>
        </w:rPr>
      </w:pPr>
    </w:p>
    <w:p w14:paraId="549253FC" w14:textId="6A6F5FEC" w:rsidR="005F415C" w:rsidRDefault="005F415C" w:rsidP="000834CE">
      <w:pPr>
        <w:spacing w:after="0" w:line="259" w:lineRule="auto"/>
        <w:ind w:left="0" w:right="0" w:firstLine="0"/>
        <w:jc w:val="left"/>
        <w:rPr>
          <w:rStyle w:val="Hyperlink"/>
          <w:rFonts w:ascii="Tahoma" w:hAnsi="Tahoma" w:cs="Tahoma"/>
          <w:color w:val="FF0000"/>
          <w:u w:val="none"/>
        </w:rPr>
      </w:pPr>
      <w:r>
        <w:rPr>
          <w:rStyle w:val="Hyperlink"/>
          <w:rFonts w:ascii="Tahoma" w:hAnsi="Tahoma" w:cs="Tahoma"/>
          <w:color w:val="FF0000"/>
          <w:u w:val="none"/>
        </w:rPr>
        <w:tab/>
      </w:r>
    </w:p>
    <w:p w14:paraId="5717AA6A" w14:textId="77777777" w:rsidR="00D14523" w:rsidRPr="00F758EB" w:rsidRDefault="00D14523" w:rsidP="00F758EB">
      <w:pPr>
        <w:spacing w:after="0" w:line="259" w:lineRule="auto"/>
        <w:ind w:right="0"/>
        <w:jc w:val="left"/>
        <w:rPr>
          <w:rFonts w:ascii="Tahoma" w:hAnsi="Tahoma" w:cs="Tahoma"/>
          <w:b/>
          <w:sz w:val="18"/>
        </w:rPr>
      </w:pPr>
      <w:r w:rsidRPr="00F758EB">
        <w:rPr>
          <w:rFonts w:ascii="Tahoma" w:hAnsi="Tahoma" w:cs="Tahoma"/>
          <w:b/>
          <w:szCs w:val="28"/>
        </w:rPr>
        <w:t>Deutscher Olympischer Sportbund (DOSB)</w:t>
      </w:r>
    </w:p>
    <w:p w14:paraId="6A8E56B9" w14:textId="583CFBE8" w:rsidR="00D14523" w:rsidRDefault="00467FD2" w:rsidP="00F758EB">
      <w:pPr>
        <w:spacing w:after="0" w:line="259" w:lineRule="auto"/>
        <w:ind w:right="0"/>
        <w:jc w:val="left"/>
        <w:rPr>
          <w:rFonts w:ascii="Tahoma" w:hAnsi="Tahoma" w:cs="Tahoma"/>
          <w:szCs w:val="28"/>
        </w:rPr>
      </w:pPr>
      <w:hyperlink r:id="rId18" w:history="1">
        <w:r w:rsidR="00F758EB" w:rsidRPr="001B1748">
          <w:rPr>
            <w:rStyle w:val="Hyperlink"/>
            <w:rFonts w:ascii="Tahoma" w:hAnsi="Tahoma" w:cs="Tahoma"/>
            <w:szCs w:val="28"/>
          </w:rPr>
          <w:t>https://www.dosb.de/medienservice/coronavirus</w:t>
        </w:r>
      </w:hyperlink>
    </w:p>
    <w:p w14:paraId="32289E27" w14:textId="16B3ED34" w:rsidR="00F758EB" w:rsidRDefault="00F758EB" w:rsidP="00F758EB">
      <w:pPr>
        <w:spacing w:after="0" w:line="259" w:lineRule="auto"/>
        <w:ind w:right="0"/>
        <w:jc w:val="left"/>
        <w:rPr>
          <w:rFonts w:ascii="Tahoma" w:hAnsi="Tahoma" w:cs="Tahoma"/>
          <w:szCs w:val="28"/>
        </w:rPr>
      </w:pPr>
    </w:p>
    <w:p w14:paraId="0F9FAB60" w14:textId="77777777" w:rsidR="00F758EB" w:rsidRPr="00F758EB" w:rsidRDefault="00F758EB" w:rsidP="00F758EB">
      <w:pPr>
        <w:spacing w:after="0" w:line="259" w:lineRule="auto"/>
        <w:ind w:right="0"/>
        <w:jc w:val="left"/>
        <w:rPr>
          <w:rFonts w:ascii="Tahoma" w:hAnsi="Tahoma" w:cs="Tahoma"/>
          <w:szCs w:val="28"/>
        </w:rPr>
      </w:pPr>
    </w:p>
    <w:p w14:paraId="71A1EA12" w14:textId="77777777" w:rsidR="00D14523" w:rsidRPr="00F758EB" w:rsidRDefault="00D14523" w:rsidP="00F758EB">
      <w:pPr>
        <w:spacing w:after="0" w:line="259" w:lineRule="auto"/>
        <w:ind w:right="0"/>
        <w:jc w:val="left"/>
        <w:rPr>
          <w:rFonts w:ascii="Tahoma" w:hAnsi="Tahoma" w:cs="Tahoma"/>
          <w:b/>
          <w:sz w:val="18"/>
          <w:szCs w:val="28"/>
        </w:rPr>
      </w:pPr>
      <w:r w:rsidRPr="00F758EB">
        <w:rPr>
          <w:rFonts w:ascii="Tahoma" w:hAnsi="Tahoma" w:cs="Tahoma"/>
          <w:b/>
          <w:szCs w:val="28"/>
        </w:rPr>
        <w:t>Bundeszentrale für gesundheitliche Aufklärung (BZGA)</w:t>
      </w:r>
    </w:p>
    <w:p w14:paraId="6B9D9FD6" w14:textId="77777777" w:rsidR="00D14523" w:rsidRPr="00F758EB" w:rsidRDefault="00467FD2" w:rsidP="00F758EB">
      <w:pPr>
        <w:spacing w:after="0" w:line="259" w:lineRule="auto"/>
        <w:ind w:right="0"/>
        <w:jc w:val="left"/>
        <w:rPr>
          <w:rFonts w:ascii="Tahoma" w:hAnsi="Tahoma" w:cs="Tahoma"/>
          <w:szCs w:val="28"/>
        </w:rPr>
      </w:pPr>
      <w:hyperlink r:id="rId19" w:history="1">
        <w:r w:rsidR="00D14523" w:rsidRPr="00F758EB">
          <w:rPr>
            <w:rStyle w:val="Hyperlink"/>
            <w:rFonts w:ascii="Tahoma" w:hAnsi="Tahoma" w:cs="Tahoma"/>
            <w:szCs w:val="28"/>
          </w:rPr>
          <w:t>https://www.infektionsschutz.de/coronavirus/</w:t>
        </w:r>
      </w:hyperlink>
    </w:p>
    <w:p w14:paraId="1909B2C8" w14:textId="77777777" w:rsidR="00D14523" w:rsidRPr="00816D4E" w:rsidRDefault="00D14523" w:rsidP="00D14523">
      <w:pPr>
        <w:pStyle w:val="Listenabsatz"/>
        <w:spacing w:after="0" w:line="259" w:lineRule="auto"/>
        <w:ind w:right="0" w:firstLine="0"/>
        <w:jc w:val="left"/>
        <w:rPr>
          <w:rFonts w:ascii="Tahoma" w:hAnsi="Tahoma" w:cs="Tahoma"/>
          <w:szCs w:val="28"/>
        </w:rPr>
      </w:pPr>
    </w:p>
    <w:p w14:paraId="241C54A3" w14:textId="77777777" w:rsidR="00D14523" w:rsidRPr="00F758EB" w:rsidRDefault="00D14523" w:rsidP="00F758EB">
      <w:pPr>
        <w:spacing w:after="0" w:line="259" w:lineRule="auto"/>
        <w:ind w:right="0"/>
        <w:jc w:val="left"/>
        <w:rPr>
          <w:rFonts w:ascii="Tahoma" w:hAnsi="Tahoma" w:cs="Tahoma"/>
          <w:b/>
        </w:rPr>
      </w:pPr>
      <w:r w:rsidRPr="00F758EB">
        <w:rPr>
          <w:rFonts w:ascii="Tahoma" w:hAnsi="Tahoma" w:cs="Tahoma"/>
          <w:b/>
        </w:rPr>
        <w:t>Robert-Koch-Institut (RKI)</w:t>
      </w:r>
    </w:p>
    <w:p w14:paraId="6DE7AA9C" w14:textId="77777777" w:rsidR="00D14523" w:rsidRPr="00F758EB" w:rsidRDefault="00467FD2" w:rsidP="00F758EB">
      <w:pPr>
        <w:spacing w:after="0" w:line="259" w:lineRule="auto"/>
        <w:ind w:right="0"/>
        <w:jc w:val="left"/>
        <w:rPr>
          <w:rFonts w:ascii="Tahoma" w:hAnsi="Tahoma" w:cs="Tahoma"/>
        </w:rPr>
      </w:pPr>
      <w:hyperlink r:id="rId20" w:history="1">
        <w:r w:rsidR="00D14523" w:rsidRPr="00F758EB">
          <w:rPr>
            <w:rStyle w:val="Hyperlink"/>
            <w:rFonts w:ascii="Tahoma" w:hAnsi="Tahoma" w:cs="Tahoma"/>
          </w:rPr>
          <w:t>https://www.rki.de/DE/Home/homepage_node.html</w:t>
        </w:r>
      </w:hyperlink>
    </w:p>
    <w:p w14:paraId="6B8901C1" w14:textId="77777777" w:rsidR="00D14523" w:rsidRPr="00F758EB" w:rsidRDefault="00467FD2" w:rsidP="00F758EB">
      <w:pPr>
        <w:spacing w:after="0" w:line="259" w:lineRule="auto"/>
        <w:ind w:right="0"/>
        <w:jc w:val="left"/>
        <w:rPr>
          <w:rFonts w:ascii="Tahoma" w:hAnsi="Tahoma" w:cs="Tahoma"/>
        </w:rPr>
      </w:pPr>
      <w:hyperlink r:id="rId21" w:history="1">
        <w:r w:rsidR="00D14523" w:rsidRPr="00F758EB">
          <w:rPr>
            <w:rStyle w:val="Hyperlink"/>
            <w:rFonts w:ascii="Tahoma" w:hAnsi="Tahoma" w:cs="Tahoma"/>
          </w:rPr>
          <w:t>https://www.rki.de/DE/Content/InfAZ/N/Neuartiges_Coronavirus/Risikobewertung.html</w:t>
        </w:r>
      </w:hyperlink>
    </w:p>
    <w:p w14:paraId="0215364A" w14:textId="77777777" w:rsidR="00D14523" w:rsidRPr="00816D4E" w:rsidRDefault="00D14523" w:rsidP="00D14523">
      <w:pPr>
        <w:pStyle w:val="Listenabsatz"/>
        <w:spacing w:after="0" w:line="259" w:lineRule="auto"/>
        <w:ind w:right="0" w:firstLine="0"/>
        <w:jc w:val="left"/>
        <w:rPr>
          <w:rFonts w:ascii="Tahoma" w:hAnsi="Tahoma" w:cs="Tahoma"/>
          <w:sz w:val="18"/>
          <w:szCs w:val="28"/>
        </w:rPr>
      </w:pPr>
    </w:p>
    <w:p w14:paraId="02D05B06" w14:textId="77777777" w:rsidR="00D14523" w:rsidRPr="00F758EB" w:rsidRDefault="00D14523" w:rsidP="00F758EB">
      <w:pPr>
        <w:spacing w:after="0" w:line="259" w:lineRule="auto"/>
        <w:ind w:right="0"/>
        <w:jc w:val="left"/>
        <w:rPr>
          <w:rFonts w:ascii="Tahoma" w:hAnsi="Tahoma" w:cs="Tahoma"/>
          <w:b/>
          <w:sz w:val="18"/>
          <w:szCs w:val="28"/>
        </w:rPr>
      </w:pPr>
      <w:r w:rsidRPr="00F758EB">
        <w:rPr>
          <w:rFonts w:ascii="Tahoma" w:hAnsi="Tahoma" w:cs="Tahoma"/>
          <w:b/>
          <w:szCs w:val="28"/>
        </w:rPr>
        <w:t>Bundesregierung</w:t>
      </w:r>
    </w:p>
    <w:p w14:paraId="0E40BA1F" w14:textId="77777777" w:rsidR="00D14523" w:rsidRPr="00F758EB" w:rsidRDefault="00467FD2" w:rsidP="00F758EB">
      <w:pPr>
        <w:spacing w:after="0" w:line="259" w:lineRule="auto"/>
        <w:ind w:right="0"/>
        <w:jc w:val="left"/>
        <w:rPr>
          <w:rFonts w:ascii="Tahoma" w:hAnsi="Tahoma" w:cs="Tahoma"/>
          <w:szCs w:val="28"/>
        </w:rPr>
      </w:pPr>
      <w:hyperlink r:id="rId22" w:history="1">
        <w:r w:rsidR="00D14523" w:rsidRPr="00F758EB">
          <w:rPr>
            <w:rStyle w:val="Hyperlink"/>
            <w:rFonts w:ascii="Tahoma" w:hAnsi="Tahoma" w:cs="Tahoma"/>
          </w:rPr>
          <w:t>https://www.bundesregierung.de/breg-de/themen/coronavirus</w:t>
        </w:r>
      </w:hyperlink>
    </w:p>
    <w:p w14:paraId="6430DF91" w14:textId="77777777" w:rsidR="005F51F8" w:rsidRPr="00816D4E" w:rsidRDefault="005F51F8" w:rsidP="006F2534">
      <w:pPr>
        <w:spacing w:after="0" w:line="259" w:lineRule="auto"/>
        <w:ind w:left="0" w:right="0" w:firstLine="0"/>
        <w:jc w:val="left"/>
        <w:rPr>
          <w:rFonts w:ascii="Tahoma" w:hAnsi="Tahoma" w:cs="Tahoma"/>
          <w:sz w:val="18"/>
          <w:szCs w:val="28"/>
        </w:rPr>
      </w:pPr>
    </w:p>
    <w:p w14:paraId="41FDAB9D" w14:textId="57476C34" w:rsidR="00D14523" w:rsidRDefault="00D14523" w:rsidP="00D14523">
      <w:pPr>
        <w:pStyle w:val="Listenabsatz"/>
        <w:spacing w:after="0" w:line="259" w:lineRule="auto"/>
        <w:ind w:right="0" w:firstLine="0"/>
        <w:jc w:val="left"/>
        <w:rPr>
          <w:rFonts w:ascii="Tahoma" w:hAnsi="Tahoma" w:cs="Tahoma"/>
          <w:sz w:val="18"/>
          <w:szCs w:val="28"/>
        </w:rPr>
      </w:pPr>
    </w:p>
    <w:p w14:paraId="6A0EDB8F" w14:textId="40DDBAD3" w:rsidR="00F758EB" w:rsidRDefault="00F758EB" w:rsidP="00D14523">
      <w:pPr>
        <w:pStyle w:val="Listenabsatz"/>
        <w:spacing w:after="0" w:line="259" w:lineRule="auto"/>
        <w:ind w:right="0" w:firstLine="0"/>
        <w:jc w:val="left"/>
        <w:rPr>
          <w:rFonts w:ascii="Tahoma" w:hAnsi="Tahoma" w:cs="Tahoma"/>
          <w:sz w:val="18"/>
          <w:szCs w:val="28"/>
        </w:rPr>
      </w:pPr>
    </w:p>
    <w:p w14:paraId="15550600" w14:textId="565FAFDC" w:rsidR="00F758EB" w:rsidRDefault="00F758EB" w:rsidP="00D14523">
      <w:pPr>
        <w:pStyle w:val="Listenabsatz"/>
        <w:spacing w:after="0" w:line="259" w:lineRule="auto"/>
        <w:ind w:right="0" w:firstLine="0"/>
        <w:jc w:val="left"/>
        <w:rPr>
          <w:rFonts w:ascii="Tahoma" w:hAnsi="Tahoma" w:cs="Tahoma"/>
          <w:sz w:val="18"/>
          <w:szCs w:val="28"/>
        </w:rPr>
      </w:pPr>
    </w:p>
    <w:p w14:paraId="2FEA6DAE" w14:textId="047C6A74" w:rsidR="00F758EB" w:rsidRDefault="00F758EB" w:rsidP="00D14523">
      <w:pPr>
        <w:pStyle w:val="Listenabsatz"/>
        <w:spacing w:after="0" w:line="259" w:lineRule="auto"/>
        <w:ind w:right="0" w:firstLine="0"/>
        <w:jc w:val="left"/>
        <w:rPr>
          <w:rFonts w:ascii="Tahoma" w:hAnsi="Tahoma" w:cs="Tahoma"/>
          <w:sz w:val="18"/>
          <w:szCs w:val="28"/>
        </w:rPr>
      </w:pPr>
    </w:p>
    <w:p w14:paraId="340C8722" w14:textId="0130CEEB" w:rsidR="00F758EB" w:rsidRDefault="00F758EB" w:rsidP="00D14523">
      <w:pPr>
        <w:pStyle w:val="Listenabsatz"/>
        <w:spacing w:after="0" w:line="259" w:lineRule="auto"/>
        <w:ind w:right="0" w:firstLine="0"/>
        <w:jc w:val="left"/>
        <w:rPr>
          <w:rFonts w:ascii="Tahoma" w:hAnsi="Tahoma" w:cs="Tahoma"/>
          <w:sz w:val="18"/>
          <w:szCs w:val="28"/>
        </w:rPr>
      </w:pPr>
    </w:p>
    <w:p w14:paraId="487EC44B" w14:textId="22E1F7EC" w:rsidR="00F758EB" w:rsidRDefault="00F758EB" w:rsidP="00D14523">
      <w:pPr>
        <w:pStyle w:val="Listenabsatz"/>
        <w:spacing w:after="0" w:line="259" w:lineRule="auto"/>
        <w:ind w:right="0" w:firstLine="0"/>
        <w:jc w:val="left"/>
        <w:rPr>
          <w:rFonts w:ascii="Tahoma" w:hAnsi="Tahoma" w:cs="Tahoma"/>
          <w:sz w:val="18"/>
          <w:szCs w:val="28"/>
        </w:rPr>
      </w:pPr>
    </w:p>
    <w:p w14:paraId="51F0EC5B" w14:textId="07F0996B" w:rsidR="00F758EB" w:rsidRDefault="00F758EB" w:rsidP="00D14523">
      <w:pPr>
        <w:pStyle w:val="Listenabsatz"/>
        <w:spacing w:after="0" w:line="259" w:lineRule="auto"/>
        <w:ind w:right="0" w:firstLine="0"/>
        <w:jc w:val="left"/>
        <w:rPr>
          <w:rFonts w:ascii="Tahoma" w:hAnsi="Tahoma" w:cs="Tahoma"/>
          <w:sz w:val="18"/>
          <w:szCs w:val="28"/>
        </w:rPr>
      </w:pPr>
    </w:p>
    <w:p w14:paraId="343A50C0" w14:textId="46179BD8" w:rsidR="00F758EB" w:rsidRDefault="00F758EB" w:rsidP="00D14523">
      <w:pPr>
        <w:pStyle w:val="Listenabsatz"/>
        <w:spacing w:after="0" w:line="259" w:lineRule="auto"/>
        <w:ind w:right="0" w:firstLine="0"/>
        <w:jc w:val="left"/>
        <w:rPr>
          <w:rFonts w:ascii="Tahoma" w:hAnsi="Tahoma" w:cs="Tahoma"/>
          <w:sz w:val="18"/>
          <w:szCs w:val="28"/>
        </w:rPr>
      </w:pPr>
    </w:p>
    <w:p w14:paraId="12C283B7" w14:textId="4F1FA9D3" w:rsidR="00F758EB" w:rsidRDefault="00F758EB" w:rsidP="00D14523">
      <w:pPr>
        <w:pStyle w:val="Listenabsatz"/>
        <w:spacing w:after="0" w:line="259" w:lineRule="auto"/>
        <w:ind w:right="0" w:firstLine="0"/>
        <w:jc w:val="left"/>
        <w:rPr>
          <w:rFonts w:ascii="Tahoma" w:hAnsi="Tahoma" w:cs="Tahoma"/>
          <w:sz w:val="18"/>
          <w:szCs w:val="28"/>
        </w:rPr>
      </w:pPr>
    </w:p>
    <w:p w14:paraId="0CC2EB6E" w14:textId="16D88A20" w:rsidR="00F758EB" w:rsidRDefault="00F758EB" w:rsidP="00D14523">
      <w:pPr>
        <w:pStyle w:val="Listenabsatz"/>
        <w:spacing w:after="0" w:line="259" w:lineRule="auto"/>
        <w:ind w:right="0" w:firstLine="0"/>
        <w:jc w:val="left"/>
        <w:rPr>
          <w:rFonts w:ascii="Tahoma" w:hAnsi="Tahoma" w:cs="Tahoma"/>
          <w:sz w:val="18"/>
          <w:szCs w:val="28"/>
        </w:rPr>
      </w:pPr>
    </w:p>
    <w:p w14:paraId="0C37B1BD" w14:textId="196F068E" w:rsidR="00F758EB" w:rsidRDefault="00F758EB" w:rsidP="00D14523">
      <w:pPr>
        <w:pStyle w:val="Listenabsatz"/>
        <w:spacing w:after="0" w:line="259" w:lineRule="auto"/>
        <w:ind w:right="0" w:firstLine="0"/>
        <w:jc w:val="left"/>
        <w:rPr>
          <w:rFonts w:ascii="Tahoma" w:hAnsi="Tahoma" w:cs="Tahoma"/>
          <w:sz w:val="18"/>
          <w:szCs w:val="28"/>
        </w:rPr>
      </w:pPr>
    </w:p>
    <w:p w14:paraId="535B3A25" w14:textId="55D84CFE" w:rsidR="00F758EB" w:rsidRDefault="00F758EB" w:rsidP="00D14523">
      <w:pPr>
        <w:pStyle w:val="Listenabsatz"/>
        <w:spacing w:after="0" w:line="259" w:lineRule="auto"/>
        <w:ind w:right="0" w:firstLine="0"/>
        <w:jc w:val="left"/>
        <w:rPr>
          <w:rFonts w:ascii="Tahoma" w:hAnsi="Tahoma" w:cs="Tahoma"/>
          <w:sz w:val="18"/>
          <w:szCs w:val="28"/>
        </w:rPr>
      </w:pPr>
    </w:p>
    <w:p w14:paraId="660E93F9" w14:textId="2C1E794A" w:rsidR="00F758EB" w:rsidRDefault="00F758EB" w:rsidP="00D14523">
      <w:pPr>
        <w:pStyle w:val="Listenabsatz"/>
        <w:spacing w:after="0" w:line="259" w:lineRule="auto"/>
        <w:ind w:right="0" w:firstLine="0"/>
        <w:jc w:val="left"/>
        <w:rPr>
          <w:rFonts w:ascii="Tahoma" w:hAnsi="Tahoma" w:cs="Tahoma"/>
          <w:sz w:val="18"/>
          <w:szCs w:val="28"/>
        </w:rPr>
      </w:pPr>
    </w:p>
    <w:p w14:paraId="281FC80D" w14:textId="43C53FB8" w:rsidR="00F758EB" w:rsidRDefault="00F758EB" w:rsidP="00D14523">
      <w:pPr>
        <w:pStyle w:val="Listenabsatz"/>
        <w:spacing w:after="0" w:line="259" w:lineRule="auto"/>
        <w:ind w:right="0" w:firstLine="0"/>
        <w:jc w:val="left"/>
        <w:rPr>
          <w:rFonts w:ascii="Tahoma" w:hAnsi="Tahoma" w:cs="Tahoma"/>
          <w:sz w:val="18"/>
          <w:szCs w:val="28"/>
        </w:rPr>
      </w:pPr>
    </w:p>
    <w:p w14:paraId="012A4532" w14:textId="654F65F3" w:rsidR="00F758EB" w:rsidRDefault="00F758EB" w:rsidP="00D14523">
      <w:pPr>
        <w:pStyle w:val="Listenabsatz"/>
        <w:spacing w:after="0" w:line="259" w:lineRule="auto"/>
        <w:ind w:right="0" w:firstLine="0"/>
        <w:jc w:val="left"/>
        <w:rPr>
          <w:rFonts w:ascii="Tahoma" w:hAnsi="Tahoma" w:cs="Tahoma"/>
          <w:sz w:val="18"/>
          <w:szCs w:val="28"/>
        </w:rPr>
      </w:pPr>
    </w:p>
    <w:p w14:paraId="1700878D" w14:textId="3FC0B5CA" w:rsidR="00F758EB" w:rsidRPr="00F758EB" w:rsidRDefault="00F758EB" w:rsidP="00F758EB">
      <w:pPr>
        <w:spacing w:after="0" w:line="259" w:lineRule="auto"/>
        <w:ind w:left="0" w:right="0" w:firstLine="0"/>
        <w:jc w:val="left"/>
        <w:rPr>
          <w:rFonts w:ascii="Tahoma" w:hAnsi="Tahoma" w:cs="Tahoma"/>
          <w:sz w:val="18"/>
          <w:szCs w:val="28"/>
        </w:rPr>
      </w:pPr>
    </w:p>
    <w:p w14:paraId="3BAD89EA" w14:textId="77777777" w:rsidR="00B921C4" w:rsidRPr="00816D4E" w:rsidRDefault="00B921C4" w:rsidP="00D14523">
      <w:pPr>
        <w:pStyle w:val="Listenabsatz"/>
        <w:spacing w:after="0" w:line="259" w:lineRule="auto"/>
        <w:ind w:right="0" w:firstLine="0"/>
        <w:jc w:val="left"/>
        <w:rPr>
          <w:rFonts w:ascii="Tahoma" w:hAnsi="Tahoma" w:cs="Tahoma"/>
          <w:sz w:val="18"/>
          <w:szCs w:val="28"/>
        </w:rPr>
      </w:pPr>
    </w:p>
    <w:p w14:paraId="0B90B4B8" w14:textId="77777777" w:rsidR="006843AA" w:rsidRPr="00816D4E" w:rsidRDefault="000376C6" w:rsidP="00816D4E">
      <w:pPr>
        <w:pStyle w:val="berschrift1"/>
        <w:shd w:val="clear" w:color="auto" w:fill="FEFE00"/>
        <w:ind w:left="-4"/>
        <w:rPr>
          <w:rFonts w:cs="Tahoma"/>
        </w:rPr>
      </w:pPr>
      <w:bookmarkStart w:id="21" w:name="_Toc67219778"/>
      <w:r w:rsidRPr="00816D4E">
        <w:rPr>
          <w:rFonts w:cs="Tahoma"/>
        </w:rPr>
        <w:lastRenderedPageBreak/>
        <w:t>Weitere Informationen</w:t>
      </w:r>
      <w:bookmarkEnd w:id="21"/>
      <w:r w:rsidRPr="00816D4E">
        <w:rPr>
          <w:rFonts w:cs="Tahoma"/>
        </w:rPr>
        <w:t xml:space="preserve"> </w:t>
      </w:r>
    </w:p>
    <w:p w14:paraId="4971C119" w14:textId="5808C5DD" w:rsidR="006843AA" w:rsidRPr="00816D4E" w:rsidRDefault="00FF7E78" w:rsidP="00816D4E">
      <w:pPr>
        <w:shd w:val="clear" w:color="auto" w:fill="FEFE00"/>
        <w:spacing w:after="4" w:line="259" w:lineRule="auto"/>
        <w:ind w:left="-4" w:right="0"/>
        <w:jc w:val="left"/>
        <w:rPr>
          <w:rFonts w:ascii="Tahoma" w:hAnsi="Tahoma" w:cs="Tahoma"/>
        </w:rPr>
      </w:pPr>
      <w:r>
        <w:rPr>
          <w:rFonts w:ascii="Tahoma" w:hAnsi="Tahoma" w:cs="Tahoma"/>
          <w:b/>
          <w:sz w:val="24"/>
        </w:rPr>
        <w:t>Haftungshinweis</w:t>
      </w:r>
    </w:p>
    <w:p w14:paraId="1FD351B5" w14:textId="77777777" w:rsidR="00C94B90" w:rsidRDefault="00C94B90" w:rsidP="00DB5EC7">
      <w:pPr>
        <w:ind w:right="0"/>
        <w:rPr>
          <w:rFonts w:ascii="Tahoma" w:hAnsi="Tahoma" w:cs="Tahoma"/>
        </w:rPr>
      </w:pPr>
    </w:p>
    <w:p w14:paraId="0B9D9006" w14:textId="144E6DB4" w:rsidR="007064BC" w:rsidRPr="00816D4E" w:rsidRDefault="000376C6" w:rsidP="00DB5EC7">
      <w:pPr>
        <w:ind w:right="0"/>
        <w:rPr>
          <w:rFonts w:ascii="Tahoma" w:hAnsi="Tahoma" w:cs="Tahoma"/>
        </w:rPr>
      </w:pPr>
      <w:r w:rsidRPr="00816D4E">
        <w:rPr>
          <w:rFonts w:ascii="Tahoma" w:hAnsi="Tahoma" w:cs="Tahoma"/>
        </w:rPr>
        <w:t>Bei Wiederaufnahme des Trainings ist zwar jeder Verein dafür verantwortlich, die geltenden Sicherheits- und Hygienebestimmungen</w:t>
      </w:r>
      <w:r w:rsidR="00C05363">
        <w:rPr>
          <w:rFonts w:ascii="Tahoma" w:hAnsi="Tahoma" w:cs="Tahoma"/>
        </w:rPr>
        <w:t xml:space="preserve"> einzuhalten und den Trainingsbetrieb </w:t>
      </w:r>
      <w:r w:rsidRPr="00816D4E">
        <w:rPr>
          <w:rFonts w:ascii="Tahoma" w:hAnsi="Tahoma" w:cs="Tahoma"/>
        </w:rPr>
        <w:t>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w:t>
      </w:r>
      <w:r w:rsidR="00C05363">
        <w:rPr>
          <w:rFonts w:ascii="Tahoma" w:hAnsi="Tahoma" w:cs="Tahoma"/>
        </w:rPr>
        <w:t>n lässt (weder im Training</w:t>
      </w:r>
      <w:r w:rsidRPr="00816D4E">
        <w:rPr>
          <w:rFonts w:ascii="Tahoma" w:hAnsi="Tahoma" w:cs="Tahoma"/>
        </w:rPr>
        <w:t xml:space="preserve"> noch bei sonstiger Teilnahme am öffentlichen Leben). Die Vereine haften nicht für das allgemeine Lebensrisiko der am Training beteiligten Personen. </w:t>
      </w:r>
    </w:p>
    <w:p w14:paraId="36AADCD8" w14:textId="4AC77C7B" w:rsidR="006843AA" w:rsidRDefault="000376C6">
      <w:pPr>
        <w:spacing w:after="266"/>
        <w:ind w:right="0"/>
        <w:rPr>
          <w:rFonts w:ascii="Tahoma" w:hAnsi="Tahoma" w:cs="Tahoma"/>
        </w:rPr>
      </w:pPr>
      <w:r w:rsidRPr="00816D4E">
        <w:rPr>
          <w:rFonts w:ascii="Tahoma" w:hAnsi="Tahoma" w:cs="Tahoma"/>
        </w:rPr>
        <w:t xml:space="preserve">Eine Haftung kommt nur in Betracht, wenn dem Verein bzw. den für den Verein handelnden Personen ein vorsätzliches oder fahrlässiges Fehlverhalten vorzuwerfen ist und gerade dadurch Personen zu </w:t>
      </w:r>
      <w:r w:rsidR="00A0065A" w:rsidRPr="00816D4E">
        <w:rPr>
          <w:rFonts w:ascii="Tahoma" w:hAnsi="Tahoma" w:cs="Tahoma"/>
        </w:rPr>
        <w:t>S</w:t>
      </w:r>
      <w:r w:rsidRPr="00816D4E">
        <w:rPr>
          <w:rFonts w:ascii="Tahoma" w:hAnsi="Tahoma" w:cs="Tahoma"/>
        </w:rPr>
        <w:t xml:space="preserve">chaden kommen. Die Beweislast für ein solches Fehlverhalten und einen darauf basierenden Schaden trägt grundsätzlich derjenige, der den Verein/die handelnden Personen in Anspruch nehmen möchte. </w:t>
      </w:r>
    </w:p>
    <w:p w14:paraId="61FF5D5D" w14:textId="77777777" w:rsidR="00F758EB" w:rsidRPr="00816D4E" w:rsidRDefault="00F758EB">
      <w:pPr>
        <w:spacing w:after="266"/>
        <w:ind w:right="0"/>
        <w:rPr>
          <w:rFonts w:ascii="Tahoma" w:hAnsi="Tahoma" w:cs="Tahoma"/>
        </w:rPr>
      </w:pPr>
    </w:p>
    <w:p w14:paraId="53E719D1" w14:textId="0BD17C38" w:rsidR="006843AA" w:rsidRPr="00816D4E" w:rsidRDefault="000376C6" w:rsidP="00816D4E">
      <w:pPr>
        <w:pStyle w:val="berschrift1"/>
        <w:shd w:val="clear" w:color="auto" w:fill="FEFE00"/>
        <w:ind w:left="-4"/>
        <w:rPr>
          <w:rFonts w:cs="Tahoma"/>
        </w:rPr>
      </w:pPr>
      <w:bookmarkStart w:id="22" w:name="_Toc67219779"/>
      <w:r w:rsidRPr="00816D4E">
        <w:rPr>
          <w:rFonts w:cs="Tahoma"/>
        </w:rPr>
        <w:t>Rechtliches</w:t>
      </w:r>
      <w:bookmarkEnd w:id="22"/>
      <w:r w:rsidRPr="00816D4E">
        <w:rPr>
          <w:rFonts w:cs="Tahoma"/>
        </w:rPr>
        <w:t xml:space="preserve"> </w:t>
      </w:r>
    </w:p>
    <w:p w14:paraId="15317C88" w14:textId="77777777" w:rsidR="00C94B90" w:rsidRDefault="00C94B90">
      <w:pPr>
        <w:spacing w:after="268"/>
        <w:ind w:right="0"/>
        <w:rPr>
          <w:rFonts w:ascii="Tahoma" w:hAnsi="Tahoma" w:cs="Tahoma"/>
        </w:rPr>
      </w:pPr>
    </w:p>
    <w:p w14:paraId="0325D9BE" w14:textId="49F14DDE" w:rsidR="007547B2" w:rsidRDefault="000376C6">
      <w:pPr>
        <w:spacing w:after="268"/>
        <w:ind w:right="0"/>
        <w:rPr>
          <w:rFonts w:ascii="Tahoma" w:hAnsi="Tahoma" w:cs="Tahoma"/>
        </w:rPr>
      </w:pPr>
      <w:r w:rsidRPr="00816D4E">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p w14:paraId="494524E6" w14:textId="77777777" w:rsidR="00EC2765" w:rsidRPr="00816D4E" w:rsidRDefault="00EC2765">
      <w:pPr>
        <w:spacing w:after="268"/>
        <w:ind w:right="0"/>
        <w:rPr>
          <w:rFonts w:ascii="Tahoma" w:hAnsi="Tahoma" w:cs="Tahoma"/>
        </w:rPr>
      </w:pPr>
    </w:p>
    <w:p w14:paraId="2F8D7936" w14:textId="78D27776" w:rsidR="006843AA" w:rsidRPr="00816D4E" w:rsidRDefault="003D0B1D" w:rsidP="00C2477A">
      <w:pPr>
        <w:spacing w:after="1202" w:line="240" w:lineRule="auto"/>
        <w:ind w:left="0" w:right="0" w:firstLine="0"/>
        <w:jc w:val="left"/>
        <w:rPr>
          <w:rFonts w:ascii="Tahoma" w:hAnsi="Tahoma" w:cs="Tahoma"/>
          <w:b/>
          <w:i/>
        </w:rPr>
      </w:pPr>
      <w:r w:rsidRPr="00816D4E">
        <w:rPr>
          <w:rFonts w:ascii="Tahoma" w:hAnsi="Tahoma" w:cs="Tahoma"/>
          <w:b/>
          <w:i/>
        </w:rPr>
        <w:t>HINWEIS: Die Ausführungen beziehen sich auf alle Geschlechter. Aus Gründen der Lesbarkeit wird</w:t>
      </w:r>
      <w:r w:rsidR="00B513CB" w:rsidRPr="00816D4E">
        <w:rPr>
          <w:rFonts w:ascii="Tahoma" w:hAnsi="Tahoma" w:cs="Tahoma"/>
          <w:b/>
          <w:i/>
        </w:rPr>
        <w:t xml:space="preserve"> nur die männliche Form genannt.</w:t>
      </w:r>
      <w:r w:rsidRPr="00816D4E">
        <w:rPr>
          <w:rFonts w:ascii="Tahoma" w:hAnsi="Tahoma" w:cs="Tahoma"/>
          <w:b/>
          <w:i/>
          <w:sz w:val="24"/>
        </w:rPr>
        <w:t xml:space="preserve"> </w:t>
      </w:r>
      <w:r w:rsidRPr="00816D4E">
        <w:rPr>
          <w:rFonts w:ascii="Tahoma" w:hAnsi="Tahoma" w:cs="Tahoma"/>
          <w:b/>
          <w:i/>
          <w:sz w:val="24"/>
        </w:rPr>
        <w:tab/>
      </w:r>
      <w:r w:rsidRPr="00816D4E">
        <w:rPr>
          <w:rFonts w:ascii="Tahoma" w:hAnsi="Tahoma" w:cs="Tahoma"/>
          <w:b/>
          <w:i/>
        </w:rPr>
        <w:t xml:space="preserve"> </w:t>
      </w:r>
    </w:p>
    <w:sectPr w:rsidR="006843AA" w:rsidRPr="00816D4E" w:rsidSect="008C454B">
      <w:headerReference w:type="even" r:id="rId23"/>
      <w:headerReference w:type="default" r:id="rId24"/>
      <w:footerReference w:type="even" r:id="rId25"/>
      <w:footerReference w:type="default" r:id="rId26"/>
      <w:headerReference w:type="first" r:id="rId27"/>
      <w:footerReference w:type="first" r:id="rId28"/>
      <w:type w:val="continuous"/>
      <w:pgSz w:w="11906" w:h="16841"/>
      <w:pgMar w:top="1134" w:right="703" w:bottom="879" w:left="1133" w:header="438"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2229" w14:textId="77777777" w:rsidR="00467FD2" w:rsidRDefault="00467FD2">
      <w:pPr>
        <w:spacing w:after="0" w:line="240" w:lineRule="auto"/>
      </w:pPr>
      <w:r>
        <w:separator/>
      </w:r>
    </w:p>
  </w:endnote>
  <w:endnote w:type="continuationSeparator" w:id="0">
    <w:p w14:paraId="1E8F8D31" w14:textId="77777777" w:rsidR="00467FD2" w:rsidRDefault="0046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8AAE" w14:textId="6DCDE0D5" w:rsidR="00351831" w:rsidRPr="001D176A" w:rsidRDefault="00351831">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Pr="001D176A">
      <w:rPr>
        <w:sz w:val="16"/>
        <w:szCs w:val="16"/>
      </w:rPr>
      <w:fldChar w:fldCharType="begin"/>
    </w:r>
    <w:r w:rsidRPr="001D176A">
      <w:rPr>
        <w:sz w:val="16"/>
        <w:szCs w:val="16"/>
      </w:rPr>
      <w:instrText xml:space="preserve"> PAGE   \* MERGEFORMAT </w:instrText>
    </w:r>
    <w:r w:rsidRPr="001D176A">
      <w:rPr>
        <w:sz w:val="16"/>
        <w:szCs w:val="16"/>
      </w:rPr>
      <w:fldChar w:fldCharType="separate"/>
    </w:r>
    <w:r w:rsidRPr="001D176A">
      <w:rPr>
        <w:b/>
        <w:sz w:val="16"/>
        <w:szCs w:val="16"/>
      </w:rPr>
      <w:t>2</w:t>
    </w:r>
    <w:r w:rsidRPr="001D176A">
      <w:rPr>
        <w:b/>
        <w:sz w:val="16"/>
        <w:szCs w:val="16"/>
      </w:rPr>
      <w:fldChar w:fldCharType="end"/>
    </w:r>
    <w:r w:rsidRPr="001D176A">
      <w:rPr>
        <w:sz w:val="16"/>
        <w:szCs w:val="16"/>
      </w:rPr>
      <w:t xml:space="preserve"> von </w:t>
    </w:r>
    <w:r w:rsidRPr="001D176A">
      <w:rPr>
        <w:sz w:val="16"/>
        <w:szCs w:val="16"/>
      </w:rPr>
      <w:fldChar w:fldCharType="begin"/>
    </w:r>
    <w:r w:rsidRPr="001D176A">
      <w:rPr>
        <w:sz w:val="16"/>
        <w:szCs w:val="16"/>
      </w:rPr>
      <w:instrText xml:space="preserve"> NUMPAGES   \* MERGEFORMAT </w:instrText>
    </w:r>
    <w:r w:rsidRPr="001D176A">
      <w:rPr>
        <w:sz w:val="16"/>
        <w:szCs w:val="16"/>
      </w:rPr>
      <w:fldChar w:fldCharType="separate"/>
    </w:r>
    <w:r w:rsidR="00950132" w:rsidRPr="00950132">
      <w:rPr>
        <w:b/>
        <w:noProof/>
        <w:sz w:val="16"/>
        <w:szCs w:val="16"/>
      </w:rPr>
      <w:t>12</w:t>
    </w:r>
    <w:r w:rsidRPr="001D176A">
      <w:rPr>
        <w:b/>
        <w:noProof/>
        <w:sz w:val="16"/>
        <w:szCs w:val="16"/>
      </w:rPr>
      <w:fldChar w:fldCharType="end"/>
    </w:r>
    <w:r w:rsidRPr="001D176A">
      <w:rPr>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321" w14:textId="476C8FB9" w:rsidR="00351831" w:rsidRPr="00AB03F0" w:rsidRDefault="00351831">
    <w:pPr>
      <w:tabs>
        <w:tab w:val="right" w:pos="10071"/>
      </w:tabs>
      <w:spacing w:after="0" w:line="259" w:lineRule="auto"/>
      <w:ind w:left="0" w:right="-134" w:firstLine="0"/>
      <w:jc w:val="left"/>
      <w:rPr>
        <w:rFonts w:ascii="Tahoma" w:hAnsi="Tahoma" w:cs="Tahoma"/>
        <w:sz w:val="16"/>
        <w:szCs w:val="16"/>
      </w:rPr>
    </w:pPr>
    <w:r w:rsidRPr="00AB03F0">
      <w:rPr>
        <w:rFonts w:ascii="Tahoma" w:hAnsi="Tahoma" w:cs="Tahoma"/>
        <w:sz w:val="18"/>
        <w:szCs w:val="18"/>
      </w:rPr>
      <w:t>Fußballverbände in Rheinland-Pfalz</w:t>
    </w:r>
    <w:r>
      <w:rPr>
        <w:rFonts w:ascii="Tahoma" w:hAnsi="Tahoma" w:cs="Tahoma"/>
        <w:sz w:val="18"/>
        <w:szCs w:val="18"/>
      </w:rPr>
      <w:t xml:space="preserve"> | </w:t>
    </w:r>
    <w:hyperlink r:id="rId1" w:history="1">
      <w:r w:rsidRPr="00B70218">
        <w:rPr>
          <w:rStyle w:val="Hyperlink"/>
          <w:rFonts w:ascii="Tahoma" w:hAnsi="Tahoma" w:cs="Tahoma"/>
          <w:sz w:val="18"/>
          <w:szCs w:val="18"/>
        </w:rPr>
        <w:t>www.fv-rheinland.de</w:t>
      </w:r>
    </w:hyperlink>
    <w:r>
      <w:rPr>
        <w:rFonts w:ascii="Tahoma" w:hAnsi="Tahoma" w:cs="Tahoma"/>
        <w:sz w:val="18"/>
        <w:szCs w:val="18"/>
      </w:rPr>
      <w:t xml:space="preserve"> | </w:t>
    </w:r>
    <w:hyperlink r:id="rId2" w:history="1">
      <w:r w:rsidRPr="00B70218">
        <w:rPr>
          <w:rStyle w:val="Hyperlink"/>
          <w:rFonts w:ascii="Tahoma" w:hAnsi="Tahoma" w:cs="Tahoma"/>
          <w:sz w:val="18"/>
          <w:szCs w:val="18"/>
        </w:rPr>
        <w:t>www.swfv.de</w:t>
      </w:r>
    </w:hyperlink>
    <w:r>
      <w:rPr>
        <w:rFonts w:ascii="Tahoma" w:hAnsi="Tahoma" w:cs="Tahoma"/>
        <w:sz w:val="18"/>
        <w:szCs w:val="18"/>
      </w:rPr>
      <w:t xml:space="preserve"> </w:t>
    </w:r>
    <w:r w:rsidRPr="00AB03F0">
      <w:rPr>
        <w:rFonts w:ascii="Tahoma" w:hAnsi="Tahoma" w:cs="Tahoma"/>
        <w:color w:val="808080"/>
        <w:sz w:val="12"/>
      </w:rPr>
      <w:tab/>
    </w:r>
    <w:r w:rsidRPr="00AB03F0">
      <w:rPr>
        <w:rFonts w:ascii="Tahoma" w:hAnsi="Tahoma" w:cs="Tahoma"/>
        <w:sz w:val="16"/>
      </w:rPr>
      <w:t xml:space="preserve">Seite </w:t>
    </w:r>
    <w:r w:rsidRPr="00AB03F0">
      <w:rPr>
        <w:rFonts w:ascii="Tahoma" w:hAnsi="Tahoma" w:cs="Tahoma"/>
      </w:rPr>
      <w:fldChar w:fldCharType="begin"/>
    </w:r>
    <w:r w:rsidRPr="00AB03F0">
      <w:rPr>
        <w:rFonts w:ascii="Tahoma" w:hAnsi="Tahoma" w:cs="Tahoma"/>
      </w:rPr>
      <w:instrText xml:space="preserve"> PAGE   \* MERGEFORMAT </w:instrText>
    </w:r>
    <w:r w:rsidRPr="00AB03F0">
      <w:rPr>
        <w:rFonts w:ascii="Tahoma" w:hAnsi="Tahoma" w:cs="Tahoma"/>
      </w:rPr>
      <w:fldChar w:fldCharType="separate"/>
    </w:r>
    <w:r w:rsidR="00950132" w:rsidRPr="00950132">
      <w:rPr>
        <w:rFonts w:ascii="Tahoma" w:hAnsi="Tahoma" w:cs="Tahoma"/>
        <w:b/>
        <w:noProof/>
        <w:sz w:val="16"/>
      </w:rPr>
      <w:t>8</w:t>
    </w:r>
    <w:r w:rsidRPr="00AB03F0">
      <w:rPr>
        <w:rFonts w:ascii="Tahoma" w:hAnsi="Tahoma" w:cs="Tahoma"/>
        <w:b/>
        <w:sz w:val="16"/>
      </w:rPr>
      <w:fldChar w:fldCharType="end"/>
    </w:r>
    <w:r w:rsidRPr="00AB03F0">
      <w:rPr>
        <w:rFonts w:ascii="Tahoma" w:hAnsi="Tahoma" w:cs="Tahoma"/>
        <w:sz w:val="16"/>
      </w:rPr>
      <w:t xml:space="preserve"> von </w:t>
    </w:r>
    <w:r w:rsidRPr="00AB03F0">
      <w:rPr>
        <w:rFonts w:ascii="Tahoma" w:hAnsi="Tahoma" w:cs="Tahoma"/>
      </w:rPr>
      <w:fldChar w:fldCharType="begin"/>
    </w:r>
    <w:r w:rsidRPr="00AB03F0">
      <w:rPr>
        <w:rFonts w:ascii="Tahoma" w:hAnsi="Tahoma" w:cs="Tahoma"/>
      </w:rPr>
      <w:instrText xml:space="preserve"> NUMPAGES   \* MERGEFORMAT </w:instrText>
    </w:r>
    <w:r w:rsidRPr="00AB03F0">
      <w:rPr>
        <w:rFonts w:ascii="Tahoma" w:hAnsi="Tahoma" w:cs="Tahoma"/>
      </w:rPr>
      <w:fldChar w:fldCharType="separate"/>
    </w:r>
    <w:r w:rsidR="00950132" w:rsidRPr="00950132">
      <w:rPr>
        <w:rFonts w:ascii="Tahoma" w:hAnsi="Tahoma" w:cs="Tahoma"/>
        <w:b/>
        <w:noProof/>
        <w:sz w:val="16"/>
      </w:rPr>
      <w:t>12</w:t>
    </w:r>
    <w:r w:rsidRPr="00AB03F0">
      <w:rPr>
        <w:rFonts w:ascii="Tahoma" w:hAnsi="Tahoma" w:cs="Tahoma"/>
        <w:b/>
        <w:noProof/>
        <w:sz w:val="16"/>
      </w:rPr>
      <w:fldChar w:fldCharType="end"/>
    </w:r>
    <w:r w:rsidRPr="00AB03F0">
      <w:rPr>
        <w:rFonts w:ascii="Tahoma" w:hAnsi="Tahoma" w:cs="Tahoma"/>
        <w:color w:val="808080"/>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ACFB" w14:textId="6427F5B5" w:rsidR="00351831" w:rsidRDefault="00351831">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sz w:val="16"/>
      </w:rPr>
      <w:t xml:space="preserve"> von </w:t>
    </w:r>
    <w:fldSimple w:instr=" NUMPAGES   \* MERGEFORMAT ">
      <w:r w:rsidR="00950132" w:rsidRPr="00950132">
        <w:rPr>
          <w:b/>
          <w:noProof/>
          <w:sz w:val="16"/>
        </w:rPr>
        <w:t>12</w:t>
      </w:r>
    </w:fldSimple>
    <w:r>
      <w:rPr>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4D46" w14:textId="77777777" w:rsidR="00467FD2" w:rsidRDefault="00467FD2">
      <w:pPr>
        <w:spacing w:after="0" w:line="240" w:lineRule="auto"/>
      </w:pPr>
      <w:r>
        <w:separator/>
      </w:r>
    </w:p>
  </w:footnote>
  <w:footnote w:type="continuationSeparator" w:id="0">
    <w:p w14:paraId="19CF8DE1" w14:textId="77777777" w:rsidR="00467FD2" w:rsidRDefault="0046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043F" w14:textId="77777777" w:rsidR="00351831" w:rsidRDefault="00351831">
    <w:pPr>
      <w:spacing w:after="179" w:line="259" w:lineRule="auto"/>
      <w:ind w:left="0" w:right="0" w:firstLine="0"/>
      <w:jc w:val="left"/>
    </w:pPr>
    <w:r>
      <w:rPr>
        <w:noProof/>
      </w:rPr>
      <w:drawing>
        <wp:anchor distT="0" distB="0" distL="114300" distR="114300" simplePos="0" relativeHeight="251660288" behindDoc="0" locked="0" layoutInCell="1" allowOverlap="0" wp14:anchorId="4C26D886" wp14:editId="094D7D60">
          <wp:simplePos x="0" y="0"/>
          <wp:positionH relativeFrom="page">
            <wp:posOffset>5000625</wp:posOffset>
          </wp:positionH>
          <wp:positionV relativeFrom="page">
            <wp:posOffset>278132</wp:posOffset>
          </wp:positionV>
          <wp:extent cx="2195194" cy="833120"/>
          <wp:effectExtent l="0" t="0" r="0" b="0"/>
          <wp:wrapSquare wrapText="bothSides"/>
          <wp:docPr id="22"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123CC326" w14:textId="77777777" w:rsidR="00351831" w:rsidRDefault="00351831">
    <w:pPr>
      <w:spacing w:after="0" w:line="259" w:lineRule="auto"/>
      <w:ind w:left="0" w:right="0" w:firstLine="0"/>
      <w:jc w:val="left"/>
    </w:pPr>
    <w:r>
      <w:rPr>
        <w:b/>
        <w:sz w:val="24"/>
      </w:rPr>
      <w:t xml:space="preserve">Informationen Hygienekonzept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676" w14:textId="12087864" w:rsidR="00351831" w:rsidRPr="00AB03F0" w:rsidRDefault="00351831">
    <w:pPr>
      <w:spacing w:after="0" w:line="259" w:lineRule="auto"/>
      <w:ind w:left="0" w:right="0" w:firstLine="0"/>
      <w:jc w:val="left"/>
      <w:rPr>
        <w:rFonts w:ascii="Tahoma" w:hAnsi="Tahoma" w:cs="Tahoma"/>
        <w:i/>
        <w:sz w:val="18"/>
        <w:szCs w:val="18"/>
      </w:rPr>
    </w:pPr>
    <w:r w:rsidRPr="00AB03F0">
      <w:rPr>
        <w:rFonts w:ascii="Tahoma" w:hAnsi="Tahoma" w:cs="Tahoma"/>
        <w:i/>
        <w:sz w:val="18"/>
        <w:szCs w:val="18"/>
      </w:rPr>
      <w:t>Version 1</w:t>
    </w:r>
    <w:r w:rsidR="00D90110">
      <w:rPr>
        <w:rFonts w:ascii="Tahoma" w:hAnsi="Tahoma" w:cs="Tahoma"/>
        <w:i/>
        <w:sz w:val="18"/>
        <w:szCs w:val="18"/>
      </w:rPr>
      <w:t>.5 / Stand: 22</w:t>
    </w:r>
    <w:r>
      <w:rPr>
        <w:rFonts w:ascii="Tahoma" w:hAnsi="Tahoma" w:cs="Tahoma"/>
        <w:i/>
        <w:sz w:val="18"/>
        <w:szCs w:val="18"/>
      </w:rPr>
      <w:t>.03.2021</w:t>
    </w:r>
  </w:p>
  <w:p w14:paraId="5442C132" w14:textId="77777777" w:rsidR="00351831" w:rsidRPr="00AB03F0" w:rsidRDefault="00351831">
    <w:pPr>
      <w:spacing w:after="0" w:line="259" w:lineRule="auto"/>
      <w:ind w:left="0" w:right="0" w:firstLine="0"/>
      <w:jc w:val="left"/>
      <w:rPr>
        <w:rFonts w:ascii="Tahoma" w:hAnsi="Tahoma" w:cs="Tahoma"/>
        <w:sz w:val="18"/>
        <w:szCs w:val="18"/>
      </w:rPr>
    </w:pPr>
    <w:r w:rsidRPr="00AB03F0">
      <w:rPr>
        <w:rFonts w:ascii="Tahoma" w:hAnsi="Tahoma" w:cs="Tahoma"/>
        <w:b/>
        <w:sz w:val="18"/>
        <w:szCs w:val="18"/>
      </w:rPr>
      <w:t>Hygienekonzept – Fußball in Rheinland-Pfalz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E56B" w14:textId="77777777" w:rsidR="00351831" w:rsidRDefault="00351831">
    <w:pPr>
      <w:spacing w:after="179" w:line="259" w:lineRule="auto"/>
      <w:ind w:left="0" w:right="0" w:firstLine="0"/>
      <w:jc w:val="left"/>
    </w:pPr>
    <w:r>
      <w:rPr>
        <w:noProof/>
      </w:rPr>
      <w:drawing>
        <wp:anchor distT="0" distB="0" distL="114300" distR="114300" simplePos="0" relativeHeight="251662336" behindDoc="0" locked="0" layoutInCell="1" allowOverlap="0" wp14:anchorId="7CCF868A" wp14:editId="406964F4">
          <wp:simplePos x="0" y="0"/>
          <wp:positionH relativeFrom="page">
            <wp:posOffset>5000625</wp:posOffset>
          </wp:positionH>
          <wp:positionV relativeFrom="page">
            <wp:posOffset>278132</wp:posOffset>
          </wp:positionV>
          <wp:extent cx="2195194" cy="833120"/>
          <wp:effectExtent l="0" t="0" r="0" b="0"/>
          <wp:wrapSquare wrapText="bothSides"/>
          <wp:docPr id="23"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2C240061" w14:textId="77777777" w:rsidR="00351831" w:rsidRDefault="00351831">
    <w:pPr>
      <w:spacing w:after="0" w:line="259" w:lineRule="auto"/>
      <w:ind w:left="0" w:right="0" w:firstLine="0"/>
      <w:jc w:val="left"/>
    </w:pPr>
    <w:r>
      <w:rPr>
        <w:b/>
        <w:sz w:val="24"/>
      </w:rPr>
      <w:t xml:space="preserve">Informationen Hygienekonzept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219"/>
    <w:multiLevelType w:val="hybridMultilevel"/>
    <w:tmpl w:val="99A83B30"/>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560BE"/>
    <w:multiLevelType w:val="hybridMultilevel"/>
    <w:tmpl w:val="52669712"/>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D399C"/>
    <w:multiLevelType w:val="hybridMultilevel"/>
    <w:tmpl w:val="8FC01BEE"/>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201F93"/>
    <w:multiLevelType w:val="hybridMultilevel"/>
    <w:tmpl w:val="942CDAC8"/>
    <w:lvl w:ilvl="0" w:tplc="ACE8F410">
      <w:start w:val="1"/>
      <w:numFmt w:val="bullet"/>
      <w:lvlText w:val=""/>
      <w:lvlJc w:val="left"/>
      <w:pPr>
        <w:ind w:left="792" w:hanging="360"/>
      </w:pPr>
      <w:rPr>
        <w:rFonts w:ascii="Symbol" w:hAnsi="Symbol" w:hint="default"/>
        <w:sz w:val="22"/>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6" w15:restartNumberingAfterBreak="0">
    <w:nsid w:val="15627873"/>
    <w:multiLevelType w:val="hybridMultilevel"/>
    <w:tmpl w:val="75EE8C72"/>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7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274910"/>
    <w:multiLevelType w:val="hybridMultilevel"/>
    <w:tmpl w:val="41689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546F6"/>
    <w:multiLevelType w:val="hybridMultilevel"/>
    <w:tmpl w:val="1F86D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B552BC"/>
    <w:multiLevelType w:val="hybridMultilevel"/>
    <w:tmpl w:val="A0AEC3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C97419"/>
    <w:multiLevelType w:val="hybridMultilevel"/>
    <w:tmpl w:val="6D70E6D4"/>
    <w:lvl w:ilvl="0" w:tplc="04070001">
      <w:start w:val="1"/>
      <w:numFmt w:val="bullet"/>
      <w:lvlText w:val=""/>
      <w:lvlJc w:val="left"/>
      <w:pPr>
        <w:ind w:left="792" w:hanging="360"/>
      </w:pPr>
      <w:rPr>
        <w:rFonts w:ascii="Symbol" w:hAnsi="Symbol" w:hint="default"/>
        <w:sz w:val="22"/>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32C730E0"/>
    <w:multiLevelType w:val="hybridMultilevel"/>
    <w:tmpl w:val="D65642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77A24"/>
    <w:multiLevelType w:val="hybridMultilevel"/>
    <w:tmpl w:val="FFCE16B8"/>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3657A2"/>
    <w:multiLevelType w:val="hybridMultilevel"/>
    <w:tmpl w:val="503EB2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5B64A4"/>
    <w:multiLevelType w:val="hybridMultilevel"/>
    <w:tmpl w:val="78C21CD4"/>
    <w:lvl w:ilvl="0" w:tplc="864A6E9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AC4731D"/>
    <w:multiLevelType w:val="hybridMultilevel"/>
    <w:tmpl w:val="B3AC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8550E6"/>
    <w:multiLevelType w:val="hybridMultilevel"/>
    <w:tmpl w:val="7688A74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BB3758"/>
    <w:multiLevelType w:val="hybridMultilevel"/>
    <w:tmpl w:val="D032B834"/>
    <w:lvl w:ilvl="0" w:tplc="593A7C0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E555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6C291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4807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7AD89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5C213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86F46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12C57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DC2A5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565DBC"/>
    <w:multiLevelType w:val="hybridMultilevel"/>
    <w:tmpl w:val="80DE2A46"/>
    <w:lvl w:ilvl="0" w:tplc="04070001">
      <w:start w:val="1"/>
      <w:numFmt w:val="bullet"/>
      <w:lvlText w:val=""/>
      <w:lvlJc w:val="left"/>
      <w:pPr>
        <w:ind w:left="70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5B1FD8"/>
    <w:multiLevelType w:val="hybridMultilevel"/>
    <w:tmpl w:val="8DB86462"/>
    <w:lvl w:ilvl="0" w:tplc="04070001">
      <w:start w:val="1"/>
      <w:numFmt w:val="bullet"/>
      <w:lvlText w:val=""/>
      <w:lvlJc w:val="left"/>
      <w:pPr>
        <w:ind w:left="792" w:hanging="360"/>
      </w:pPr>
      <w:rPr>
        <w:rFonts w:ascii="Symbol" w:hAnsi="Symbol" w:hint="default"/>
        <w:sz w:val="22"/>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4" w15:restartNumberingAfterBreak="0">
    <w:nsid w:val="6FB960B3"/>
    <w:multiLevelType w:val="hybridMultilevel"/>
    <w:tmpl w:val="E21624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110C1C"/>
    <w:multiLevelType w:val="hybridMultilevel"/>
    <w:tmpl w:val="A4FCF51E"/>
    <w:lvl w:ilvl="0" w:tplc="342CF0C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A70CBA"/>
    <w:multiLevelType w:val="hybridMultilevel"/>
    <w:tmpl w:val="E014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8"/>
  </w:num>
  <w:num w:numId="3">
    <w:abstractNumId w:val="21"/>
  </w:num>
  <w:num w:numId="4">
    <w:abstractNumId w:val="26"/>
  </w:num>
  <w:num w:numId="5">
    <w:abstractNumId w:val="10"/>
  </w:num>
  <w:num w:numId="6">
    <w:abstractNumId w:val="29"/>
  </w:num>
  <w:num w:numId="7">
    <w:abstractNumId w:val="25"/>
  </w:num>
  <w:num w:numId="8">
    <w:abstractNumId w:val="4"/>
  </w:num>
  <w:num w:numId="9">
    <w:abstractNumId w:val="17"/>
  </w:num>
  <w:num w:numId="10">
    <w:abstractNumId w:val="20"/>
  </w:num>
  <w:num w:numId="11">
    <w:abstractNumId w:val="16"/>
  </w:num>
  <w:num w:numId="12">
    <w:abstractNumId w:val="27"/>
  </w:num>
  <w:num w:numId="13">
    <w:abstractNumId w:val="15"/>
  </w:num>
  <w:num w:numId="14">
    <w:abstractNumId w:val="5"/>
  </w:num>
  <w:num w:numId="15">
    <w:abstractNumId w:val="12"/>
  </w:num>
  <w:num w:numId="16">
    <w:abstractNumId w:val="19"/>
  </w:num>
  <w:num w:numId="17">
    <w:abstractNumId w:val="14"/>
  </w:num>
  <w:num w:numId="18">
    <w:abstractNumId w:val="9"/>
  </w:num>
  <w:num w:numId="19">
    <w:abstractNumId w:val="3"/>
  </w:num>
  <w:num w:numId="20">
    <w:abstractNumId w:val="8"/>
  </w:num>
  <w:num w:numId="21">
    <w:abstractNumId w:val="28"/>
  </w:num>
  <w:num w:numId="22">
    <w:abstractNumId w:val="6"/>
  </w:num>
  <w:num w:numId="23">
    <w:abstractNumId w:val="13"/>
  </w:num>
  <w:num w:numId="24">
    <w:abstractNumId w:val="0"/>
  </w:num>
  <w:num w:numId="25">
    <w:abstractNumId w:val="7"/>
  </w:num>
  <w:num w:numId="26">
    <w:abstractNumId w:val="1"/>
  </w:num>
  <w:num w:numId="27">
    <w:abstractNumId w:val="22"/>
  </w:num>
  <w:num w:numId="28">
    <w:abstractNumId w:val="11"/>
  </w:num>
  <w:num w:numId="29">
    <w:abstractNumId w:val="2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AA"/>
    <w:rsid w:val="00000731"/>
    <w:rsid w:val="000009F9"/>
    <w:rsid w:val="00002008"/>
    <w:rsid w:val="00006581"/>
    <w:rsid w:val="00014ED8"/>
    <w:rsid w:val="0001658F"/>
    <w:rsid w:val="00023534"/>
    <w:rsid w:val="0003316B"/>
    <w:rsid w:val="00034592"/>
    <w:rsid w:val="0003658E"/>
    <w:rsid w:val="00037354"/>
    <w:rsid w:val="000376C6"/>
    <w:rsid w:val="00040414"/>
    <w:rsid w:val="00041FAB"/>
    <w:rsid w:val="00043F81"/>
    <w:rsid w:val="00046377"/>
    <w:rsid w:val="0005307B"/>
    <w:rsid w:val="00065F45"/>
    <w:rsid w:val="00066C00"/>
    <w:rsid w:val="00072261"/>
    <w:rsid w:val="00077565"/>
    <w:rsid w:val="00083460"/>
    <w:rsid w:val="000834CE"/>
    <w:rsid w:val="000A27BF"/>
    <w:rsid w:val="000A3D09"/>
    <w:rsid w:val="000A4901"/>
    <w:rsid w:val="000A7E75"/>
    <w:rsid w:val="000B2EF9"/>
    <w:rsid w:val="000B540E"/>
    <w:rsid w:val="000C0215"/>
    <w:rsid w:val="000C030B"/>
    <w:rsid w:val="000C0868"/>
    <w:rsid w:val="000C1A88"/>
    <w:rsid w:val="000C639E"/>
    <w:rsid w:val="000D07D6"/>
    <w:rsid w:val="000D13F8"/>
    <w:rsid w:val="000D2D90"/>
    <w:rsid w:val="000D5C3D"/>
    <w:rsid w:val="000D7BE9"/>
    <w:rsid w:val="000E5AB7"/>
    <w:rsid w:val="000E699D"/>
    <w:rsid w:val="000E6AF7"/>
    <w:rsid w:val="000E6C89"/>
    <w:rsid w:val="000F4F99"/>
    <w:rsid w:val="000F5AC4"/>
    <w:rsid w:val="00103117"/>
    <w:rsid w:val="001051CC"/>
    <w:rsid w:val="00106A61"/>
    <w:rsid w:val="00111DBC"/>
    <w:rsid w:val="00112F7F"/>
    <w:rsid w:val="00113385"/>
    <w:rsid w:val="001172CC"/>
    <w:rsid w:val="0012273E"/>
    <w:rsid w:val="00127C2B"/>
    <w:rsid w:val="001349C9"/>
    <w:rsid w:val="00134E9F"/>
    <w:rsid w:val="00140609"/>
    <w:rsid w:val="00141DAB"/>
    <w:rsid w:val="00154049"/>
    <w:rsid w:val="00160FC4"/>
    <w:rsid w:val="00161F47"/>
    <w:rsid w:val="00164390"/>
    <w:rsid w:val="00164A0E"/>
    <w:rsid w:val="00165657"/>
    <w:rsid w:val="00165CC8"/>
    <w:rsid w:val="00171C3E"/>
    <w:rsid w:val="00176DA0"/>
    <w:rsid w:val="0018045C"/>
    <w:rsid w:val="001806B4"/>
    <w:rsid w:val="001849AB"/>
    <w:rsid w:val="00187D2F"/>
    <w:rsid w:val="00187ED3"/>
    <w:rsid w:val="00192224"/>
    <w:rsid w:val="001A1C6A"/>
    <w:rsid w:val="001A3598"/>
    <w:rsid w:val="001B1AEC"/>
    <w:rsid w:val="001C104D"/>
    <w:rsid w:val="001C16C1"/>
    <w:rsid w:val="001C1E8A"/>
    <w:rsid w:val="001C27B4"/>
    <w:rsid w:val="001C60E7"/>
    <w:rsid w:val="001C7591"/>
    <w:rsid w:val="001D176A"/>
    <w:rsid w:val="001D4486"/>
    <w:rsid w:val="001D45C6"/>
    <w:rsid w:val="001D4CFD"/>
    <w:rsid w:val="001D4E60"/>
    <w:rsid w:val="001D7552"/>
    <w:rsid w:val="001E212E"/>
    <w:rsid w:val="001E68AB"/>
    <w:rsid w:val="001E709E"/>
    <w:rsid w:val="001F1042"/>
    <w:rsid w:val="00207013"/>
    <w:rsid w:val="00220D57"/>
    <w:rsid w:val="00220FE6"/>
    <w:rsid w:val="00222BA3"/>
    <w:rsid w:val="00223706"/>
    <w:rsid w:val="00224674"/>
    <w:rsid w:val="00226927"/>
    <w:rsid w:val="00237A92"/>
    <w:rsid w:val="00237B10"/>
    <w:rsid w:val="00240BFC"/>
    <w:rsid w:val="00242641"/>
    <w:rsid w:val="002507B0"/>
    <w:rsid w:val="00253347"/>
    <w:rsid w:val="00260A57"/>
    <w:rsid w:val="00261065"/>
    <w:rsid w:val="00262A61"/>
    <w:rsid w:val="00263AD0"/>
    <w:rsid w:val="00265474"/>
    <w:rsid w:val="0027074C"/>
    <w:rsid w:val="002712A3"/>
    <w:rsid w:val="002743AA"/>
    <w:rsid w:val="00276720"/>
    <w:rsid w:val="00281F21"/>
    <w:rsid w:val="0028265B"/>
    <w:rsid w:val="0029030A"/>
    <w:rsid w:val="002911E9"/>
    <w:rsid w:val="002931F5"/>
    <w:rsid w:val="002950E9"/>
    <w:rsid w:val="00297A51"/>
    <w:rsid w:val="002B69F0"/>
    <w:rsid w:val="002C2CF6"/>
    <w:rsid w:val="002C6BD4"/>
    <w:rsid w:val="002D1010"/>
    <w:rsid w:val="002D2CCD"/>
    <w:rsid w:val="002D6FB8"/>
    <w:rsid w:val="002E0125"/>
    <w:rsid w:val="002E7747"/>
    <w:rsid w:val="00302064"/>
    <w:rsid w:val="00302180"/>
    <w:rsid w:val="003037C6"/>
    <w:rsid w:val="00305E25"/>
    <w:rsid w:val="00313D1C"/>
    <w:rsid w:val="0031592F"/>
    <w:rsid w:val="00322666"/>
    <w:rsid w:val="003268F8"/>
    <w:rsid w:val="00332465"/>
    <w:rsid w:val="00344F2A"/>
    <w:rsid w:val="00351831"/>
    <w:rsid w:val="00351BDD"/>
    <w:rsid w:val="00353F0E"/>
    <w:rsid w:val="00354543"/>
    <w:rsid w:val="0036462C"/>
    <w:rsid w:val="0036784F"/>
    <w:rsid w:val="00370C7B"/>
    <w:rsid w:val="00375124"/>
    <w:rsid w:val="00385E9F"/>
    <w:rsid w:val="00392285"/>
    <w:rsid w:val="00393131"/>
    <w:rsid w:val="003A6B35"/>
    <w:rsid w:val="003B27ED"/>
    <w:rsid w:val="003B2B32"/>
    <w:rsid w:val="003B3026"/>
    <w:rsid w:val="003B48FD"/>
    <w:rsid w:val="003B6F52"/>
    <w:rsid w:val="003B7EEB"/>
    <w:rsid w:val="003C0220"/>
    <w:rsid w:val="003C24FF"/>
    <w:rsid w:val="003D0B1D"/>
    <w:rsid w:val="003E72C6"/>
    <w:rsid w:val="003F533A"/>
    <w:rsid w:val="003F6B41"/>
    <w:rsid w:val="003F710A"/>
    <w:rsid w:val="003F7B56"/>
    <w:rsid w:val="00400E15"/>
    <w:rsid w:val="004011EC"/>
    <w:rsid w:val="0040652D"/>
    <w:rsid w:val="00411E5C"/>
    <w:rsid w:val="004139D9"/>
    <w:rsid w:val="00413E19"/>
    <w:rsid w:val="004141E1"/>
    <w:rsid w:val="00424F41"/>
    <w:rsid w:val="00430B53"/>
    <w:rsid w:val="0043409F"/>
    <w:rsid w:val="004365A8"/>
    <w:rsid w:val="00441D0B"/>
    <w:rsid w:val="004501EC"/>
    <w:rsid w:val="0045609E"/>
    <w:rsid w:val="00460AD3"/>
    <w:rsid w:val="0046338B"/>
    <w:rsid w:val="004654CF"/>
    <w:rsid w:val="00465F7E"/>
    <w:rsid w:val="00466B7C"/>
    <w:rsid w:val="00467FD2"/>
    <w:rsid w:val="00484D73"/>
    <w:rsid w:val="00491088"/>
    <w:rsid w:val="00492ED1"/>
    <w:rsid w:val="004961CA"/>
    <w:rsid w:val="004A3795"/>
    <w:rsid w:val="004A55B7"/>
    <w:rsid w:val="004B31E1"/>
    <w:rsid w:val="004B3684"/>
    <w:rsid w:val="004C0D98"/>
    <w:rsid w:val="004C31DA"/>
    <w:rsid w:val="004C4246"/>
    <w:rsid w:val="004D1FE0"/>
    <w:rsid w:val="004D43BB"/>
    <w:rsid w:val="004D4773"/>
    <w:rsid w:val="004D5326"/>
    <w:rsid w:val="004E61DC"/>
    <w:rsid w:val="004E7E61"/>
    <w:rsid w:val="004F0AB0"/>
    <w:rsid w:val="004F1FF6"/>
    <w:rsid w:val="004F30B5"/>
    <w:rsid w:val="00502985"/>
    <w:rsid w:val="00507705"/>
    <w:rsid w:val="0051654B"/>
    <w:rsid w:val="0052105A"/>
    <w:rsid w:val="00521A99"/>
    <w:rsid w:val="00524688"/>
    <w:rsid w:val="00531237"/>
    <w:rsid w:val="0053176C"/>
    <w:rsid w:val="005320C2"/>
    <w:rsid w:val="00533658"/>
    <w:rsid w:val="00535C4C"/>
    <w:rsid w:val="00537173"/>
    <w:rsid w:val="0054019C"/>
    <w:rsid w:val="00542105"/>
    <w:rsid w:val="00547715"/>
    <w:rsid w:val="00553AA3"/>
    <w:rsid w:val="00556D1E"/>
    <w:rsid w:val="005609F4"/>
    <w:rsid w:val="00562460"/>
    <w:rsid w:val="00564FD0"/>
    <w:rsid w:val="00573A48"/>
    <w:rsid w:val="00573C32"/>
    <w:rsid w:val="00575F7C"/>
    <w:rsid w:val="005765B2"/>
    <w:rsid w:val="005812F1"/>
    <w:rsid w:val="00581EDF"/>
    <w:rsid w:val="00582F8F"/>
    <w:rsid w:val="00582FAC"/>
    <w:rsid w:val="00583B45"/>
    <w:rsid w:val="00583F79"/>
    <w:rsid w:val="00585316"/>
    <w:rsid w:val="00586494"/>
    <w:rsid w:val="0058702C"/>
    <w:rsid w:val="00587262"/>
    <w:rsid w:val="0059253F"/>
    <w:rsid w:val="00593519"/>
    <w:rsid w:val="005A0526"/>
    <w:rsid w:val="005A3408"/>
    <w:rsid w:val="005A4998"/>
    <w:rsid w:val="005B36AC"/>
    <w:rsid w:val="005B6CEE"/>
    <w:rsid w:val="005C0B9B"/>
    <w:rsid w:val="005C404D"/>
    <w:rsid w:val="005C509E"/>
    <w:rsid w:val="005C61D6"/>
    <w:rsid w:val="005D0055"/>
    <w:rsid w:val="005D0E46"/>
    <w:rsid w:val="005D36CE"/>
    <w:rsid w:val="005D72B5"/>
    <w:rsid w:val="005E6D6D"/>
    <w:rsid w:val="005F1221"/>
    <w:rsid w:val="005F415C"/>
    <w:rsid w:val="005F4BE2"/>
    <w:rsid w:val="005F51F8"/>
    <w:rsid w:val="00601D5C"/>
    <w:rsid w:val="006049C1"/>
    <w:rsid w:val="00610B52"/>
    <w:rsid w:val="00612665"/>
    <w:rsid w:val="0061268C"/>
    <w:rsid w:val="0061479B"/>
    <w:rsid w:val="00623DE2"/>
    <w:rsid w:val="006259AA"/>
    <w:rsid w:val="00626C98"/>
    <w:rsid w:val="006316DC"/>
    <w:rsid w:val="006341F2"/>
    <w:rsid w:val="00640817"/>
    <w:rsid w:val="0064218C"/>
    <w:rsid w:val="006447CA"/>
    <w:rsid w:val="0065292C"/>
    <w:rsid w:val="00652CD9"/>
    <w:rsid w:val="006550DF"/>
    <w:rsid w:val="006560E1"/>
    <w:rsid w:val="00657F26"/>
    <w:rsid w:val="006618C1"/>
    <w:rsid w:val="006628F4"/>
    <w:rsid w:val="00663AE1"/>
    <w:rsid w:val="00665497"/>
    <w:rsid w:val="00681DC7"/>
    <w:rsid w:val="00684312"/>
    <w:rsid w:val="006843AA"/>
    <w:rsid w:val="006853A3"/>
    <w:rsid w:val="00687D33"/>
    <w:rsid w:val="00691106"/>
    <w:rsid w:val="006927FD"/>
    <w:rsid w:val="0069309C"/>
    <w:rsid w:val="006A1792"/>
    <w:rsid w:val="006A51E0"/>
    <w:rsid w:val="006A5FA7"/>
    <w:rsid w:val="006A6556"/>
    <w:rsid w:val="006B17C1"/>
    <w:rsid w:val="006B4F8D"/>
    <w:rsid w:val="006C282B"/>
    <w:rsid w:val="006C60BC"/>
    <w:rsid w:val="006C655A"/>
    <w:rsid w:val="006D51CB"/>
    <w:rsid w:val="006D7599"/>
    <w:rsid w:val="006E0E4C"/>
    <w:rsid w:val="006E3703"/>
    <w:rsid w:val="006E61E8"/>
    <w:rsid w:val="006F00F0"/>
    <w:rsid w:val="006F0662"/>
    <w:rsid w:val="006F1FE3"/>
    <w:rsid w:val="006F2534"/>
    <w:rsid w:val="006F6E33"/>
    <w:rsid w:val="00700803"/>
    <w:rsid w:val="00702FB4"/>
    <w:rsid w:val="007064BC"/>
    <w:rsid w:val="007073A2"/>
    <w:rsid w:val="00712A37"/>
    <w:rsid w:val="0071503A"/>
    <w:rsid w:val="0071526A"/>
    <w:rsid w:val="00715D05"/>
    <w:rsid w:val="0072268F"/>
    <w:rsid w:val="00723FDB"/>
    <w:rsid w:val="00724CF5"/>
    <w:rsid w:val="00724F7D"/>
    <w:rsid w:val="00727387"/>
    <w:rsid w:val="007328C8"/>
    <w:rsid w:val="00742DC9"/>
    <w:rsid w:val="007435BF"/>
    <w:rsid w:val="007436BE"/>
    <w:rsid w:val="00744390"/>
    <w:rsid w:val="00744E0A"/>
    <w:rsid w:val="0074602C"/>
    <w:rsid w:val="00753898"/>
    <w:rsid w:val="007547B2"/>
    <w:rsid w:val="00755A5B"/>
    <w:rsid w:val="007572E6"/>
    <w:rsid w:val="00761336"/>
    <w:rsid w:val="00771B12"/>
    <w:rsid w:val="00771F72"/>
    <w:rsid w:val="00780FE3"/>
    <w:rsid w:val="00783C3C"/>
    <w:rsid w:val="00793170"/>
    <w:rsid w:val="007A039C"/>
    <w:rsid w:val="007B4B72"/>
    <w:rsid w:val="007B6BE2"/>
    <w:rsid w:val="007B6D13"/>
    <w:rsid w:val="007C620B"/>
    <w:rsid w:val="007C65C4"/>
    <w:rsid w:val="007D26FF"/>
    <w:rsid w:val="007D285D"/>
    <w:rsid w:val="007D5D1A"/>
    <w:rsid w:val="007E7F43"/>
    <w:rsid w:val="007F1D1B"/>
    <w:rsid w:val="007F5E79"/>
    <w:rsid w:val="007F68D8"/>
    <w:rsid w:val="008009A6"/>
    <w:rsid w:val="008012AE"/>
    <w:rsid w:val="0080476C"/>
    <w:rsid w:val="00806696"/>
    <w:rsid w:val="00812345"/>
    <w:rsid w:val="00815A9F"/>
    <w:rsid w:val="00816D4E"/>
    <w:rsid w:val="00824844"/>
    <w:rsid w:val="00840BAF"/>
    <w:rsid w:val="00843659"/>
    <w:rsid w:val="00846A0D"/>
    <w:rsid w:val="0085757A"/>
    <w:rsid w:val="00874A5E"/>
    <w:rsid w:val="00883123"/>
    <w:rsid w:val="00885FEB"/>
    <w:rsid w:val="00893EC9"/>
    <w:rsid w:val="00896A23"/>
    <w:rsid w:val="008A034F"/>
    <w:rsid w:val="008A0C3D"/>
    <w:rsid w:val="008A1FEC"/>
    <w:rsid w:val="008A3D29"/>
    <w:rsid w:val="008B22B2"/>
    <w:rsid w:val="008B265B"/>
    <w:rsid w:val="008B35B8"/>
    <w:rsid w:val="008B6B8D"/>
    <w:rsid w:val="008B7085"/>
    <w:rsid w:val="008B7456"/>
    <w:rsid w:val="008C06BF"/>
    <w:rsid w:val="008C454B"/>
    <w:rsid w:val="008C4C15"/>
    <w:rsid w:val="008C525E"/>
    <w:rsid w:val="008C5EC8"/>
    <w:rsid w:val="008D0F67"/>
    <w:rsid w:val="008D4DCC"/>
    <w:rsid w:val="008E2200"/>
    <w:rsid w:val="008E378A"/>
    <w:rsid w:val="008E4665"/>
    <w:rsid w:val="008F4F62"/>
    <w:rsid w:val="008F5FEC"/>
    <w:rsid w:val="009016FD"/>
    <w:rsid w:val="00914138"/>
    <w:rsid w:val="00916056"/>
    <w:rsid w:val="00917040"/>
    <w:rsid w:val="00920CBE"/>
    <w:rsid w:val="00920FA7"/>
    <w:rsid w:val="0092168D"/>
    <w:rsid w:val="009256CE"/>
    <w:rsid w:val="00930B69"/>
    <w:rsid w:val="009340C1"/>
    <w:rsid w:val="009349D0"/>
    <w:rsid w:val="00934DC6"/>
    <w:rsid w:val="00942EAF"/>
    <w:rsid w:val="00943016"/>
    <w:rsid w:val="00946792"/>
    <w:rsid w:val="00947DF0"/>
    <w:rsid w:val="00950132"/>
    <w:rsid w:val="00961EC5"/>
    <w:rsid w:val="00962237"/>
    <w:rsid w:val="0096547F"/>
    <w:rsid w:val="00974F98"/>
    <w:rsid w:val="00975F22"/>
    <w:rsid w:val="009767CA"/>
    <w:rsid w:val="00977A62"/>
    <w:rsid w:val="00980BAC"/>
    <w:rsid w:val="00983ABD"/>
    <w:rsid w:val="00991948"/>
    <w:rsid w:val="009934B0"/>
    <w:rsid w:val="00996D31"/>
    <w:rsid w:val="00997E04"/>
    <w:rsid w:val="009A348F"/>
    <w:rsid w:val="009B428F"/>
    <w:rsid w:val="009B46A8"/>
    <w:rsid w:val="009B69B5"/>
    <w:rsid w:val="009B71B3"/>
    <w:rsid w:val="009C3CC3"/>
    <w:rsid w:val="009C4F95"/>
    <w:rsid w:val="009C79C3"/>
    <w:rsid w:val="009D0B6F"/>
    <w:rsid w:val="009D6240"/>
    <w:rsid w:val="009D7D0F"/>
    <w:rsid w:val="009E1F0E"/>
    <w:rsid w:val="009E44FB"/>
    <w:rsid w:val="009F1F51"/>
    <w:rsid w:val="009F2F4A"/>
    <w:rsid w:val="00A0065A"/>
    <w:rsid w:val="00A04DC1"/>
    <w:rsid w:val="00A172E0"/>
    <w:rsid w:val="00A224F5"/>
    <w:rsid w:val="00A22B90"/>
    <w:rsid w:val="00A26255"/>
    <w:rsid w:val="00A32324"/>
    <w:rsid w:val="00A37647"/>
    <w:rsid w:val="00A47BE9"/>
    <w:rsid w:val="00A47C76"/>
    <w:rsid w:val="00A47ED6"/>
    <w:rsid w:val="00A51E74"/>
    <w:rsid w:val="00A5550B"/>
    <w:rsid w:val="00A750CA"/>
    <w:rsid w:val="00A80414"/>
    <w:rsid w:val="00A908EC"/>
    <w:rsid w:val="00A91042"/>
    <w:rsid w:val="00A943DA"/>
    <w:rsid w:val="00A95B22"/>
    <w:rsid w:val="00A9664E"/>
    <w:rsid w:val="00A97B6C"/>
    <w:rsid w:val="00AA4763"/>
    <w:rsid w:val="00AB03F0"/>
    <w:rsid w:val="00AB04F7"/>
    <w:rsid w:val="00AB7B9A"/>
    <w:rsid w:val="00AC00A3"/>
    <w:rsid w:val="00AC1CF4"/>
    <w:rsid w:val="00AC302E"/>
    <w:rsid w:val="00AD39BC"/>
    <w:rsid w:val="00AD6565"/>
    <w:rsid w:val="00AD6BBE"/>
    <w:rsid w:val="00AE1BF2"/>
    <w:rsid w:val="00AE3BF2"/>
    <w:rsid w:val="00AE5EBD"/>
    <w:rsid w:val="00AF2820"/>
    <w:rsid w:val="00AF3DCC"/>
    <w:rsid w:val="00AF5DB4"/>
    <w:rsid w:val="00AF6F73"/>
    <w:rsid w:val="00AF7E9D"/>
    <w:rsid w:val="00B032F5"/>
    <w:rsid w:val="00B04A15"/>
    <w:rsid w:val="00B0654D"/>
    <w:rsid w:val="00B068D4"/>
    <w:rsid w:val="00B14161"/>
    <w:rsid w:val="00B1549C"/>
    <w:rsid w:val="00B1681F"/>
    <w:rsid w:val="00B209CC"/>
    <w:rsid w:val="00B22BB5"/>
    <w:rsid w:val="00B233B4"/>
    <w:rsid w:val="00B2626D"/>
    <w:rsid w:val="00B267ED"/>
    <w:rsid w:val="00B328AA"/>
    <w:rsid w:val="00B332AF"/>
    <w:rsid w:val="00B33BB5"/>
    <w:rsid w:val="00B35446"/>
    <w:rsid w:val="00B35612"/>
    <w:rsid w:val="00B513CB"/>
    <w:rsid w:val="00B5187E"/>
    <w:rsid w:val="00B60208"/>
    <w:rsid w:val="00B674DC"/>
    <w:rsid w:val="00B700A0"/>
    <w:rsid w:val="00B706AC"/>
    <w:rsid w:val="00B716A4"/>
    <w:rsid w:val="00B75186"/>
    <w:rsid w:val="00B85809"/>
    <w:rsid w:val="00B867A3"/>
    <w:rsid w:val="00B921C4"/>
    <w:rsid w:val="00B9285F"/>
    <w:rsid w:val="00B934E2"/>
    <w:rsid w:val="00BA07C4"/>
    <w:rsid w:val="00BA09D7"/>
    <w:rsid w:val="00BA4D2D"/>
    <w:rsid w:val="00BA60EE"/>
    <w:rsid w:val="00BB067E"/>
    <w:rsid w:val="00BB259F"/>
    <w:rsid w:val="00BB3FC8"/>
    <w:rsid w:val="00BC3580"/>
    <w:rsid w:val="00BE2FC2"/>
    <w:rsid w:val="00BE4868"/>
    <w:rsid w:val="00BF0DC2"/>
    <w:rsid w:val="00BF178D"/>
    <w:rsid w:val="00BF2518"/>
    <w:rsid w:val="00BF4B4F"/>
    <w:rsid w:val="00BF7C4E"/>
    <w:rsid w:val="00C0167B"/>
    <w:rsid w:val="00C047FE"/>
    <w:rsid w:val="00C05363"/>
    <w:rsid w:val="00C06266"/>
    <w:rsid w:val="00C07DE1"/>
    <w:rsid w:val="00C07E1F"/>
    <w:rsid w:val="00C2281D"/>
    <w:rsid w:val="00C2477A"/>
    <w:rsid w:val="00C24790"/>
    <w:rsid w:val="00C24BB9"/>
    <w:rsid w:val="00C2735A"/>
    <w:rsid w:val="00C312B2"/>
    <w:rsid w:val="00C323AD"/>
    <w:rsid w:val="00C341CF"/>
    <w:rsid w:val="00C348D8"/>
    <w:rsid w:val="00C36482"/>
    <w:rsid w:val="00C372F7"/>
    <w:rsid w:val="00C435EE"/>
    <w:rsid w:val="00C44B1B"/>
    <w:rsid w:val="00C44D00"/>
    <w:rsid w:val="00C4534D"/>
    <w:rsid w:val="00C469E5"/>
    <w:rsid w:val="00C51E9D"/>
    <w:rsid w:val="00C52D0D"/>
    <w:rsid w:val="00C61A56"/>
    <w:rsid w:val="00C6482C"/>
    <w:rsid w:val="00C660E7"/>
    <w:rsid w:val="00C7156F"/>
    <w:rsid w:val="00C71D1B"/>
    <w:rsid w:val="00C74328"/>
    <w:rsid w:val="00C743A5"/>
    <w:rsid w:val="00C80703"/>
    <w:rsid w:val="00C859BD"/>
    <w:rsid w:val="00C85DDF"/>
    <w:rsid w:val="00C90EE8"/>
    <w:rsid w:val="00C91D60"/>
    <w:rsid w:val="00C94B90"/>
    <w:rsid w:val="00CA0456"/>
    <w:rsid w:val="00CA07BA"/>
    <w:rsid w:val="00CA1A9E"/>
    <w:rsid w:val="00CA2576"/>
    <w:rsid w:val="00CA5906"/>
    <w:rsid w:val="00CA7653"/>
    <w:rsid w:val="00CB1279"/>
    <w:rsid w:val="00CB34EC"/>
    <w:rsid w:val="00CC29A9"/>
    <w:rsid w:val="00CC45FB"/>
    <w:rsid w:val="00CD2960"/>
    <w:rsid w:val="00CD3B74"/>
    <w:rsid w:val="00CD582F"/>
    <w:rsid w:val="00CD7F53"/>
    <w:rsid w:val="00CE05C4"/>
    <w:rsid w:val="00CE2098"/>
    <w:rsid w:val="00CE3534"/>
    <w:rsid w:val="00CE600F"/>
    <w:rsid w:val="00CE798C"/>
    <w:rsid w:val="00CF04E8"/>
    <w:rsid w:val="00CF2628"/>
    <w:rsid w:val="00CF26A2"/>
    <w:rsid w:val="00CF420B"/>
    <w:rsid w:val="00CF60CE"/>
    <w:rsid w:val="00D121D9"/>
    <w:rsid w:val="00D14523"/>
    <w:rsid w:val="00D278F3"/>
    <w:rsid w:val="00D3078B"/>
    <w:rsid w:val="00D331B2"/>
    <w:rsid w:val="00D36BEA"/>
    <w:rsid w:val="00D40909"/>
    <w:rsid w:val="00D415D4"/>
    <w:rsid w:val="00D43CC4"/>
    <w:rsid w:val="00D44DD0"/>
    <w:rsid w:val="00D51E8F"/>
    <w:rsid w:val="00D530B8"/>
    <w:rsid w:val="00D53605"/>
    <w:rsid w:val="00D5429B"/>
    <w:rsid w:val="00D62388"/>
    <w:rsid w:val="00D64FDF"/>
    <w:rsid w:val="00D67591"/>
    <w:rsid w:val="00D71446"/>
    <w:rsid w:val="00D80861"/>
    <w:rsid w:val="00D8366C"/>
    <w:rsid w:val="00D844EC"/>
    <w:rsid w:val="00D8547F"/>
    <w:rsid w:val="00D90110"/>
    <w:rsid w:val="00D902BE"/>
    <w:rsid w:val="00DA7466"/>
    <w:rsid w:val="00DB08CE"/>
    <w:rsid w:val="00DB401D"/>
    <w:rsid w:val="00DB5EC7"/>
    <w:rsid w:val="00DB64B0"/>
    <w:rsid w:val="00DB79D6"/>
    <w:rsid w:val="00DC1A93"/>
    <w:rsid w:val="00DC320A"/>
    <w:rsid w:val="00DC67D9"/>
    <w:rsid w:val="00DD244F"/>
    <w:rsid w:val="00DD5710"/>
    <w:rsid w:val="00DE007D"/>
    <w:rsid w:val="00DE21F7"/>
    <w:rsid w:val="00DE2A0C"/>
    <w:rsid w:val="00DE451C"/>
    <w:rsid w:val="00DE7560"/>
    <w:rsid w:val="00DF03E3"/>
    <w:rsid w:val="00DF2B64"/>
    <w:rsid w:val="00DF30DF"/>
    <w:rsid w:val="00DF30E4"/>
    <w:rsid w:val="00DF3D34"/>
    <w:rsid w:val="00E01C0A"/>
    <w:rsid w:val="00E042DB"/>
    <w:rsid w:val="00E12138"/>
    <w:rsid w:val="00E15BE8"/>
    <w:rsid w:val="00E20DB3"/>
    <w:rsid w:val="00E243DF"/>
    <w:rsid w:val="00E24F53"/>
    <w:rsid w:val="00E27FE1"/>
    <w:rsid w:val="00E300C8"/>
    <w:rsid w:val="00E305EE"/>
    <w:rsid w:val="00E32FC5"/>
    <w:rsid w:val="00E403EA"/>
    <w:rsid w:val="00E44A6F"/>
    <w:rsid w:val="00E45E0B"/>
    <w:rsid w:val="00E50435"/>
    <w:rsid w:val="00E52AD3"/>
    <w:rsid w:val="00E531EF"/>
    <w:rsid w:val="00E54182"/>
    <w:rsid w:val="00E547BF"/>
    <w:rsid w:val="00E6050D"/>
    <w:rsid w:val="00E62546"/>
    <w:rsid w:val="00E62B54"/>
    <w:rsid w:val="00E637B5"/>
    <w:rsid w:val="00E63AAD"/>
    <w:rsid w:val="00E73ECB"/>
    <w:rsid w:val="00E81953"/>
    <w:rsid w:val="00E90AEC"/>
    <w:rsid w:val="00E91391"/>
    <w:rsid w:val="00E9525A"/>
    <w:rsid w:val="00EA22E3"/>
    <w:rsid w:val="00EB1828"/>
    <w:rsid w:val="00EB5B8B"/>
    <w:rsid w:val="00EB7DA7"/>
    <w:rsid w:val="00EC2765"/>
    <w:rsid w:val="00EC27E5"/>
    <w:rsid w:val="00EC56BE"/>
    <w:rsid w:val="00EC6BB4"/>
    <w:rsid w:val="00EC76B5"/>
    <w:rsid w:val="00ED2746"/>
    <w:rsid w:val="00EE2028"/>
    <w:rsid w:val="00EE25D2"/>
    <w:rsid w:val="00EE6C94"/>
    <w:rsid w:val="00EE7963"/>
    <w:rsid w:val="00EF1558"/>
    <w:rsid w:val="00EF25EE"/>
    <w:rsid w:val="00EF5324"/>
    <w:rsid w:val="00EF6C3A"/>
    <w:rsid w:val="00EF759D"/>
    <w:rsid w:val="00F0189E"/>
    <w:rsid w:val="00F042B7"/>
    <w:rsid w:val="00F1425C"/>
    <w:rsid w:val="00F2148A"/>
    <w:rsid w:val="00F23171"/>
    <w:rsid w:val="00F25D6F"/>
    <w:rsid w:val="00F30D47"/>
    <w:rsid w:val="00F324B5"/>
    <w:rsid w:val="00F3395B"/>
    <w:rsid w:val="00F42283"/>
    <w:rsid w:val="00F43697"/>
    <w:rsid w:val="00F447A0"/>
    <w:rsid w:val="00F45180"/>
    <w:rsid w:val="00F461E0"/>
    <w:rsid w:val="00F47A8D"/>
    <w:rsid w:val="00F51522"/>
    <w:rsid w:val="00F53113"/>
    <w:rsid w:val="00F54283"/>
    <w:rsid w:val="00F56308"/>
    <w:rsid w:val="00F6060D"/>
    <w:rsid w:val="00F637CC"/>
    <w:rsid w:val="00F64DBD"/>
    <w:rsid w:val="00F655D7"/>
    <w:rsid w:val="00F70D96"/>
    <w:rsid w:val="00F72697"/>
    <w:rsid w:val="00F758EB"/>
    <w:rsid w:val="00F80385"/>
    <w:rsid w:val="00F85E54"/>
    <w:rsid w:val="00F93FE2"/>
    <w:rsid w:val="00F95E74"/>
    <w:rsid w:val="00FA70C6"/>
    <w:rsid w:val="00FA74C3"/>
    <w:rsid w:val="00FA7F3F"/>
    <w:rsid w:val="00FB2312"/>
    <w:rsid w:val="00FC0588"/>
    <w:rsid w:val="00FC0EE5"/>
    <w:rsid w:val="00FC4F15"/>
    <w:rsid w:val="00FC5F84"/>
    <w:rsid w:val="00FD2028"/>
    <w:rsid w:val="00FD4B7F"/>
    <w:rsid w:val="00FE35C4"/>
    <w:rsid w:val="00FE43D3"/>
    <w:rsid w:val="00FE44B5"/>
    <w:rsid w:val="00FE66BE"/>
    <w:rsid w:val="00FE6E7D"/>
    <w:rsid w:val="00FF190D"/>
    <w:rsid w:val="00FF7E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ADB90"/>
  <w15:docId w15:val="{1CE6F97E-B0C8-4D63-8CBC-91B3E041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4" w:line="249" w:lineRule="auto"/>
      <w:ind w:left="10" w:right="2"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rsid w:val="00816D4E"/>
    <w:pPr>
      <w:keepNext/>
      <w:keepLines/>
      <w:spacing w:after="4"/>
      <w:ind w:left="11" w:hanging="10"/>
      <w:outlineLvl w:val="0"/>
    </w:pPr>
    <w:rPr>
      <w:rFonts w:ascii="Tahoma" w:eastAsia="Calibri" w:hAnsi="Tahoma" w:cs="Calibri"/>
      <w:b/>
      <w:color w:val="000000"/>
      <w:sz w:val="24"/>
    </w:rPr>
  </w:style>
  <w:style w:type="paragraph" w:styleId="berschrift2">
    <w:name w:val="heading 2"/>
    <w:next w:val="Standard"/>
    <w:link w:val="berschrift2Zchn"/>
    <w:uiPriority w:val="9"/>
    <w:unhideWhenUsed/>
    <w:qFormat/>
    <w:rsid w:val="00587262"/>
    <w:pPr>
      <w:keepNext/>
      <w:keepLines/>
      <w:spacing w:after="19" w:line="249" w:lineRule="auto"/>
      <w:ind w:left="11" w:hanging="10"/>
      <w:outlineLvl w:val="1"/>
    </w:pPr>
    <w:rPr>
      <w:rFonts w:ascii="Tahoma" w:eastAsia="Calibri" w:hAnsi="Tahoma"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587262"/>
    <w:rPr>
      <w:rFonts w:ascii="Tahoma" w:eastAsia="Calibri" w:hAnsi="Tahoma" w:cs="Calibri"/>
      <w:b/>
      <w:color w:val="000000"/>
    </w:rPr>
  </w:style>
  <w:style w:type="character" w:customStyle="1" w:styleId="berschrift1Zchn">
    <w:name w:val="Überschrift 1 Zchn"/>
    <w:link w:val="berschrift1"/>
    <w:uiPriority w:val="9"/>
    <w:rsid w:val="00816D4E"/>
    <w:rPr>
      <w:rFonts w:ascii="Tahoma" w:eastAsia="Calibri" w:hAnsi="Tahoma" w:cs="Calibri"/>
      <w:b/>
      <w:color w:val="000000"/>
      <w:sz w:val="24"/>
    </w:rPr>
  </w:style>
  <w:style w:type="paragraph" w:styleId="Listenabsatz">
    <w:name w:val="List Paragraph"/>
    <w:basedOn w:val="Standard"/>
    <w:uiPriority w:val="34"/>
    <w:qFormat/>
    <w:rsid w:val="00C469E5"/>
    <w:pPr>
      <w:ind w:left="720"/>
      <w:contextualSpacing/>
    </w:pPr>
  </w:style>
  <w:style w:type="paragraph" w:styleId="Inhaltsverzeichnisberschrift">
    <w:name w:val="TOC Heading"/>
    <w:basedOn w:val="berschrift1"/>
    <w:next w:val="Standard"/>
    <w:uiPriority w:val="39"/>
    <w:unhideWhenUsed/>
    <w:qFormat/>
    <w:rsid w:val="005B36AC"/>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Verzeichnis1">
    <w:name w:val="toc 1"/>
    <w:basedOn w:val="Standard"/>
    <w:next w:val="Standard"/>
    <w:autoRedefine/>
    <w:uiPriority w:val="39"/>
    <w:unhideWhenUsed/>
    <w:rsid w:val="005B36AC"/>
    <w:pPr>
      <w:spacing w:after="100"/>
      <w:ind w:left="0"/>
    </w:pPr>
  </w:style>
  <w:style w:type="paragraph" w:styleId="Verzeichnis2">
    <w:name w:val="toc 2"/>
    <w:basedOn w:val="Standard"/>
    <w:next w:val="Standard"/>
    <w:autoRedefine/>
    <w:uiPriority w:val="39"/>
    <w:unhideWhenUsed/>
    <w:rsid w:val="005B36AC"/>
    <w:pPr>
      <w:spacing w:after="100"/>
      <w:ind w:left="220"/>
    </w:pPr>
  </w:style>
  <w:style w:type="character" w:styleId="Hyperlink">
    <w:name w:val="Hyperlink"/>
    <w:basedOn w:val="Absatz-Standardschriftart"/>
    <w:uiPriority w:val="99"/>
    <w:unhideWhenUsed/>
    <w:rsid w:val="005B36AC"/>
    <w:rPr>
      <w:color w:val="0563C1" w:themeColor="hyperlink"/>
      <w:u w:val="single"/>
    </w:rPr>
  </w:style>
  <w:style w:type="paragraph" w:styleId="Verzeichnis3">
    <w:name w:val="toc 3"/>
    <w:basedOn w:val="Standard"/>
    <w:next w:val="Standard"/>
    <w:autoRedefine/>
    <w:uiPriority w:val="39"/>
    <w:unhideWhenUsed/>
    <w:rsid w:val="002E7747"/>
    <w:pPr>
      <w:spacing w:after="100" w:line="259" w:lineRule="auto"/>
      <w:ind w:left="440" w:right="0" w:firstLine="0"/>
      <w:jc w:val="left"/>
    </w:pPr>
    <w:rPr>
      <w:rFonts w:asciiTheme="minorHAnsi" w:eastAsiaTheme="minorEastAsia" w:hAnsiTheme="minorHAnsi" w:cs="Times New Roman"/>
      <w:color w:val="auto"/>
    </w:rPr>
  </w:style>
  <w:style w:type="character" w:styleId="BesuchterLink">
    <w:name w:val="FollowedHyperlink"/>
    <w:basedOn w:val="Absatz-Standardschriftart"/>
    <w:uiPriority w:val="99"/>
    <w:semiHidden/>
    <w:unhideWhenUsed/>
    <w:rsid w:val="00D14523"/>
    <w:rPr>
      <w:color w:val="954F72" w:themeColor="followedHyperlink"/>
      <w:u w:val="single"/>
    </w:rPr>
  </w:style>
  <w:style w:type="paragraph" w:styleId="Sprechblasentext">
    <w:name w:val="Balloon Text"/>
    <w:basedOn w:val="Standard"/>
    <w:link w:val="SprechblasentextZchn"/>
    <w:uiPriority w:val="99"/>
    <w:semiHidden/>
    <w:unhideWhenUsed/>
    <w:rsid w:val="006F1F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FE3"/>
    <w:rPr>
      <w:rFonts w:ascii="Segoe UI" w:eastAsia="Calibri" w:hAnsi="Segoe UI" w:cs="Segoe UI"/>
      <w:color w:val="000000"/>
      <w:sz w:val="18"/>
      <w:szCs w:val="18"/>
    </w:rPr>
  </w:style>
  <w:style w:type="paragraph" w:styleId="StandardWeb">
    <w:name w:val="Normal (Web)"/>
    <w:basedOn w:val="Standard"/>
    <w:uiPriority w:val="99"/>
    <w:unhideWhenUsed/>
    <w:rsid w:val="00F7269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646">
      <w:bodyDiv w:val="1"/>
      <w:marLeft w:val="0"/>
      <w:marRight w:val="0"/>
      <w:marTop w:val="0"/>
      <w:marBottom w:val="0"/>
      <w:divBdr>
        <w:top w:val="none" w:sz="0" w:space="0" w:color="auto"/>
        <w:left w:val="none" w:sz="0" w:space="0" w:color="auto"/>
        <w:bottom w:val="none" w:sz="0" w:space="0" w:color="auto"/>
        <w:right w:val="none" w:sz="0" w:space="0" w:color="auto"/>
      </w:divBdr>
    </w:div>
    <w:div w:id="1123882139">
      <w:bodyDiv w:val="1"/>
      <w:marLeft w:val="0"/>
      <w:marRight w:val="0"/>
      <w:marTop w:val="0"/>
      <w:marBottom w:val="0"/>
      <w:divBdr>
        <w:top w:val="none" w:sz="0" w:space="0" w:color="auto"/>
        <w:left w:val="none" w:sz="0" w:space="0" w:color="auto"/>
        <w:bottom w:val="none" w:sz="0" w:space="0" w:color="auto"/>
        <w:right w:val="none" w:sz="0" w:space="0" w:color="auto"/>
      </w:divBdr>
    </w:div>
    <w:div w:id="1629168424">
      <w:bodyDiv w:val="1"/>
      <w:marLeft w:val="0"/>
      <w:marRight w:val="0"/>
      <w:marTop w:val="0"/>
      <w:marBottom w:val="0"/>
      <w:divBdr>
        <w:top w:val="none" w:sz="0" w:space="0" w:color="auto"/>
        <w:left w:val="none" w:sz="0" w:space="0" w:color="auto"/>
        <w:bottom w:val="none" w:sz="0" w:space="0" w:color="auto"/>
        <w:right w:val="none" w:sz="0" w:space="0" w:color="auto"/>
      </w:divBdr>
    </w:div>
    <w:div w:id="204590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rlp.de/fileadmin/rlp-stk/pdf-Dateien/Corona/17._CoBeLVO/Auslegungshilfe_090321.pdf" TargetMode="External"/><Relationship Id="rId18" Type="http://schemas.openxmlformats.org/officeDocument/2006/relationships/hyperlink" Target="https://www.dosb.de/medienservice/coronavir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ki.de/DE/Content/InfAZ/N/Neuartiges_Coronavirus/Risikobewertung.html" TargetMode="External"/><Relationship Id="rId7" Type="http://schemas.openxmlformats.org/officeDocument/2006/relationships/endnotes" Target="endnotes.xml"/><Relationship Id="rId12" Type="http://schemas.openxmlformats.org/officeDocument/2006/relationships/hyperlink" Target="https://corona.rlp.de/fileadmin/rlp-stk/pdf-Dateien/Corona/18._CoBelVO/18._CoBeLVO.pdf" TargetMode="External"/><Relationship Id="rId17" Type="http://schemas.openxmlformats.org/officeDocument/2006/relationships/hyperlink" Target="https://corona.rlp.de/de/service/faq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rona.rlp.de/fileadmin/corona/Hygienekonzept_Sport_Aussen_17.CoBeLVO.pdf" TargetMode="External"/><Relationship Id="rId20" Type="http://schemas.openxmlformats.org/officeDocument/2006/relationships/hyperlink" Target="https://www.rki.de/DE/Home/homepage_nod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rlp.de/de/service/rechtsgrundlag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rona.rlp.de/fileadmin/rlp-stk/pdf-Dateien/Corona/15._CoBeLVO/Aenderungsverordnung_Absonderung/AbsonderungsVO_1._AEndVO.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rona.rlp.de/de/startseite/" TargetMode="External"/><Relationship Id="rId19" Type="http://schemas.openxmlformats.org/officeDocument/2006/relationships/hyperlink" Target="https://www.infektionsschutz.de/coronavi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rona.rlp.de/fileadmin/rlp-stk/pdf-Dateien/Corona/15._CoBeLVO/AbsonderungVO.pdf" TargetMode="External"/><Relationship Id="rId22" Type="http://schemas.openxmlformats.org/officeDocument/2006/relationships/hyperlink" Target="https://www.bundesregierung.de/breg-de/themen/coronaviru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wfv.de" TargetMode="External"/><Relationship Id="rId1" Type="http://schemas.openxmlformats.org/officeDocument/2006/relationships/hyperlink" Target="http://www.fv-rhein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090B-A1FE-43AF-B025-85DCBF79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3445</Words>
  <Characters>21707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Formulare</vt:lpstr>
    </vt:vector>
  </TitlesOfParts>
  <Company>SWFV</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Christof Seibel</dc:creator>
  <cp:lastModifiedBy>Dennis Gronau</cp:lastModifiedBy>
  <cp:revision>4</cp:revision>
  <cp:lastPrinted>2021-03-21T10:50:00Z</cp:lastPrinted>
  <dcterms:created xsi:type="dcterms:W3CDTF">2021-03-21T10:48:00Z</dcterms:created>
  <dcterms:modified xsi:type="dcterms:W3CDTF">2021-03-21T10:52:00Z</dcterms:modified>
</cp:coreProperties>
</file>